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1FB" w:rsidRDefault="002B21FB" w:rsidP="002B21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Формирование читательской грамотности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5F64" w:rsidRDefault="002B21FB" w:rsidP="002B21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базовой основы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ключевых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УУД</w:t>
      </w:r>
    </w:p>
    <w:p w:rsidR="002B21FB" w:rsidRDefault="002B21FB" w:rsidP="002B21F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B21FB" w:rsidRPr="002B21FB" w:rsidRDefault="002B21FB" w:rsidP="002B21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21FB">
        <w:rPr>
          <w:rFonts w:ascii="Times New Roman" w:hAnsi="Times New Roman" w:cs="Times New Roman"/>
          <w:sz w:val="28"/>
          <w:szCs w:val="28"/>
        </w:rPr>
        <w:t>«Люди перестают мыслить, когда перестают читать»</w:t>
      </w:r>
    </w:p>
    <w:p w:rsidR="002B21FB" w:rsidRDefault="002B21FB" w:rsidP="002B21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21FB">
        <w:rPr>
          <w:rFonts w:ascii="Times New Roman" w:hAnsi="Times New Roman" w:cs="Times New Roman"/>
          <w:sz w:val="28"/>
          <w:szCs w:val="28"/>
        </w:rPr>
        <w:t>Д. Дидро</w:t>
      </w:r>
    </w:p>
    <w:p w:rsidR="002B21FB" w:rsidRPr="002B21FB" w:rsidRDefault="002B21FB" w:rsidP="002B21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B21FB" w:rsidRPr="002B21FB" w:rsidRDefault="002B21FB" w:rsidP="002B21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21FB">
        <w:rPr>
          <w:rFonts w:ascii="Times New Roman" w:hAnsi="Times New Roman" w:cs="Times New Roman"/>
          <w:sz w:val="28"/>
          <w:szCs w:val="28"/>
        </w:rPr>
        <w:t>«Не всякий, кто читает, в чтении силу знает»</w:t>
      </w:r>
    </w:p>
    <w:p w:rsidR="002B21FB" w:rsidRPr="002B21FB" w:rsidRDefault="002B21FB" w:rsidP="002B21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21FB">
        <w:rPr>
          <w:rFonts w:ascii="Times New Roman" w:hAnsi="Times New Roman" w:cs="Times New Roman"/>
          <w:sz w:val="28"/>
          <w:szCs w:val="28"/>
        </w:rPr>
        <w:t>Русская народная пословица</w:t>
      </w:r>
    </w:p>
    <w:p w:rsidR="002B21FB" w:rsidRDefault="002B21FB" w:rsidP="002B21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21FB" w:rsidRDefault="002B21FB" w:rsidP="002B2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 Читательская грамотность – базовая основа УУД, требование ФГОС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1FB">
        <w:rPr>
          <w:rFonts w:ascii="Times New Roman" w:eastAsia="Times New Roman" w:hAnsi="Times New Roman" w:cs="Times New Roman"/>
          <w:sz w:val="28"/>
          <w:szCs w:val="28"/>
        </w:rPr>
        <w:t xml:space="preserve">         </w:t>
      </w:r>
      <w:r w:rsidRPr="002B21FB">
        <w:rPr>
          <w:rFonts w:ascii="Times New Roman" w:hAnsi="Times New Roman" w:cs="Times New Roman"/>
          <w:sz w:val="28"/>
          <w:szCs w:val="28"/>
        </w:rPr>
        <w:t>Приоритетной целью образования в современной школе является развитие личности, готовой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sz w:val="28"/>
          <w:szCs w:val="28"/>
        </w:rPr>
        <w:t>к взаимодействию с окружающим миром, к самообразованию и саморазвитию. Такое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sz w:val="28"/>
          <w:szCs w:val="28"/>
        </w:rPr>
        <w:t>личности обучающегося задает особые требования ко всем ступеням образования.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sz w:val="28"/>
          <w:szCs w:val="28"/>
        </w:rPr>
        <w:t>требованиями к содержанию и планируемым результатам освоения учащимися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sz w:val="28"/>
          <w:szCs w:val="28"/>
        </w:rPr>
        <w:t>программ в качестве результата рассматривается формирование у обучающихся универсальных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sz w:val="28"/>
          <w:szCs w:val="28"/>
        </w:rPr>
        <w:t>учебных действий. Особое место среди метапредметных универсальных учебных действий занимает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b/>
          <w:bCs/>
          <w:sz w:val="28"/>
          <w:szCs w:val="28"/>
        </w:rPr>
        <w:t xml:space="preserve">чтение </w:t>
      </w:r>
      <w:r w:rsidRPr="002B21FB">
        <w:rPr>
          <w:rFonts w:ascii="Times New Roman" w:hAnsi="Times New Roman" w:cs="Times New Roman"/>
          <w:sz w:val="28"/>
          <w:szCs w:val="28"/>
        </w:rPr>
        <w:t xml:space="preserve">и </w:t>
      </w:r>
      <w:r w:rsidRPr="002B21FB">
        <w:rPr>
          <w:rFonts w:ascii="Times New Roman" w:hAnsi="Times New Roman" w:cs="Times New Roman"/>
          <w:b/>
          <w:bCs/>
          <w:sz w:val="28"/>
          <w:szCs w:val="28"/>
        </w:rPr>
        <w:t>работа с информацией</w:t>
      </w:r>
      <w:r w:rsidRPr="002B21FB">
        <w:rPr>
          <w:rFonts w:ascii="Times New Roman" w:hAnsi="Times New Roman" w:cs="Times New Roman"/>
          <w:sz w:val="28"/>
          <w:szCs w:val="28"/>
        </w:rPr>
        <w:t>.</w:t>
      </w:r>
    </w:p>
    <w:p w:rsid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B21FB">
        <w:rPr>
          <w:rFonts w:ascii="Times New Roman" w:hAnsi="Times New Roman" w:cs="Times New Roman"/>
          <w:sz w:val="28"/>
          <w:szCs w:val="28"/>
        </w:rPr>
        <w:t xml:space="preserve">Успешное обучение в начальной и основной школе невозможно без </w:t>
      </w:r>
      <w:proofErr w:type="spellStart"/>
      <w:r w:rsidRPr="002B21F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B21FB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B21F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B21FB">
        <w:rPr>
          <w:rFonts w:ascii="Times New Roman" w:hAnsi="Times New Roman" w:cs="Times New Roman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b/>
          <w:bCs/>
          <w:sz w:val="28"/>
          <w:szCs w:val="28"/>
        </w:rPr>
        <w:t xml:space="preserve">читательской грамотности.     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2B21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21FB">
        <w:rPr>
          <w:rFonts w:ascii="Times New Roman" w:eastAsia="Times New Roman" w:hAnsi="Times New Roman" w:cs="Times New Roman"/>
          <w:sz w:val="28"/>
          <w:szCs w:val="28"/>
        </w:rPr>
        <w:t>Почему же уделяется огромное внимание читательской грамотности? Давайте рассмотрим модель выпускника средней школы. Каким он должен быть?</w:t>
      </w:r>
    </w:p>
    <w:p w:rsidR="002B21FB" w:rsidRPr="002B21FB" w:rsidRDefault="002B21FB" w:rsidP="002B21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21FB">
        <w:rPr>
          <w:rFonts w:ascii="Times New Roman" w:eastAsia="Times New Roman" w:hAnsi="Times New Roman" w:cs="Times New Roman"/>
          <w:sz w:val="28"/>
          <w:szCs w:val="28"/>
        </w:rPr>
        <w:t>Выпускник средней школы должен обладать определенными способностями, то есть:</w:t>
      </w:r>
    </w:p>
    <w:p w:rsidR="002B21FB" w:rsidRPr="002B21FB" w:rsidRDefault="002B21FB" w:rsidP="002B21FB">
      <w:pPr>
        <w:numPr>
          <w:ilvl w:val="0"/>
          <w:numId w:val="2"/>
        </w:numPr>
        <w:shd w:val="clear" w:color="auto" w:fill="FFFFFF"/>
        <w:spacing w:line="240" w:lineRule="auto"/>
        <w:ind w:left="900" w:right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21FB">
        <w:rPr>
          <w:rFonts w:ascii="Times New Roman" w:eastAsia="Times New Roman" w:hAnsi="Times New Roman" w:cs="Times New Roman"/>
          <w:sz w:val="28"/>
          <w:szCs w:val="28"/>
        </w:rPr>
        <w:t>Управленческие</w:t>
      </w:r>
      <w:proofErr w:type="gramEnd"/>
      <w:r w:rsidRPr="002B21FB">
        <w:rPr>
          <w:rFonts w:ascii="Times New Roman" w:eastAsia="Times New Roman" w:hAnsi="Times New Roman" w:cs="Times New Roman"/>
          <w:sz w:val="28"/>
          <w:szCs w:val="28"/>
        </w:rPr>
        <w:t xml:space="preserve"> (способность к решению возникших проблем)</w:t>
      </w:r>
    </w:p>
    <w:p w:rsidR="002B21FB" w:rsidRPr="002B21FB" w:rsidRDefault="002B21FB" w:rsidP="002B21FB">
      <w:pPr>
        <w:numPr>
          <w:ilvl w:val="0"/>
          <w:numId w:val="2"/>
        </w:numPr>
        <w:shd w:val="clear" w:color="auto" w:fill="FFFFFF"/>
        <w:spacing w:line="240" w:lineRule="auto"/>
        <w:ind w:left="900" w:right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21FB">
        <w:rPr>
          <w:rFonts w:ascii="Times New Roman" w:eastAsia="Times New Roman" w:hAnsi="Times New Roman" w:cs="Times New Roman"/>
          <w:sz w:val="28"/>
          <w:szCs w:val="28"/>
        </w:rPr>
        <w:t>Информационные (способность к самообразованию на протяжении всей жизни)</w:t>
      </w:r>
    </w:p>
    <w:p w:rsidR="002B21FB" w:rsidRPr="002B21FB" w:rsidRDefault="002B21FB" w:rsidP="002B21FB">
      <w:pPr>
        <w:numPr>
          <w:ilvl w:val="0"/>
          <w:numId w:val="2"/>
        </w:numPr>
        <w:shd w:val="clear" w:color="auto" w:fill="FFFFFF"/>
        <w:spacing w:line="240" w:lineRule="auto"/>
        <w:ind w:left="900" w:right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21FB">
        <w:rPr>
          <w:rFonts w:ascii="Times New Roman" w:eastAsia="Times New Roman" w:hAnsi="Times New Roman" w:cs="Times New Roman"/>
          <w:sz w:val="28"/>
          <w:szCs w:val="28"/>
        </w:rPr>
        <w:t>Коммуникативные</w:t>
      </w:r>
      <w:proofErr w:type="gramEnd"/>
      <w:r w:rsidRPr="002B21FB">
        <w:rPr>
          <w:rFonts w:ascii="Times New Roman" w:eastAsia="Times New Roman" w:hAnsi="Times New Roman" w:cs="Times New Roman"/>
          <w:sz w:val="28"/>
          <w:szCs w:val="28"/>
        </w:rPr>
        <w:t xml:space="preserve"> (владение устной и письменной речью на родном языке и других языках)</w:t>
      </w:r>
    </w:p>
    <w:p w:rsidR="002B21FB" w:rsidRPr="002B21FB" w:rsidRDefault="002B21FB" w:rsidP="002B21FB">
      <w:pPr>
        <w:numPr>
          <w:ilvl w:val="0"/>
          <w:numId w:val="2"/>
        </w:numPr>
        <w:shd w:val="clear" w:color="auto" w:fill="FFFFFF"/>
        <w:spacing w:line="240" w:lineRule="auto"/>
        <w:ind w:left="900" w:right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21FB">
        <w:rPr>
          <w:rFonts w:ascii="Times New Roman" w:eastAsia="Times New Roman" w:hAnsi="Times New Roman" w:cs="Times New Roman"/>
          <w:sz w:val="28"/>
          <w:szCs w:val="28"/>
        </w:rPr>
        <w:t>Социальные</w:t>
      </w:r>
      <w:proofErr w:type="gramEnd"/>
      <w:r w:rsidRPr="002B21FB">
        <w:rPr>
          <w:rFonts w:ascii="Times New Roman" w:eastAsia="Times New Roman" w:hAnsi="Times New Roman" w:cs="Times New Roman"/>
          <w:sz w:val="28"/>
          <w:szCs w:val="28"/>
        </w:rPr>
        <w:t xml:space="preserve"> (готовый к взаимодействию в обществе)</w:t>
      </w:r>
    </w:p>
    <w:p w:rsidR="002B21FB" w:rsidRPr="002B21FB" w:rsidRDefault="002B21FB" w:rsidP="002B21FB">
      <w:pPr>
        <w:numPr>
          <w:ilvl w:val="0"/>
          <w:numId w:val="2"/>
        </w:numPr>
        <w:shd w:val="clear" w:color="auto" w:fill="FFFFFF"/>
        <w:spacing w:line="240" w:lineRule="auto"/>
        <w:ind w:left="900" w:right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21FB">
        <w:rPr>
          <w:rFonts w:ascii="Times New Roman" w:eastAsia="Times New Roman" w:hAnsi="Times New Roman" w:cs="Times New Roman"/>
          <w:sz w:val="28"/>
          <w:szCs w:val="28"/>
        </w:rPr>
        <w:t>Личностные (</w:t>
      </w:r>
      <w:proofErr w:type="gramStart"/>
      <w:r w:rsidRPr="002B21FB">
        <w:rPr>
          <w:rFonts w:ascii="Times New Roman" w:eastAsia="Times New Roman" w:hAnsi="Times New Roman" w:cs="Times New Roman"/>
          <w:sz w:val="28"/>
          <w:szCs w:val="28"/>
        </w:rPr>
        <w:t>обладающий</w:t>
      </w:r>
      <w:proofErr w:type="gramEnd"/>
      <w:r w:rsidRPr="002B21FB">
        <w:rPr>
          <w:rFonts w:ascii="Times New Roman" w:eastAsia="Times New Roman" w:hAnsi="Times New Roman" w:cs="Times New Roman"/>
          <w:sz w:val="28"/>
          <w:szCs w:val="28"/>
        </w:rPr>
        <w:t xml:space="preserve"> способностью самоорганизации, самореализации)</w:t>
      </w:r>
    </w:p>
    <w:p w:rsidR="002B21FB" w:rsidRPr="002B21FB" w:rsidRDefault="002B21FB" w:rsidP="002B21FB">
      <w:pPr>
        <w:numPr>
          <w:ilvl w:val="0"/>
          <w:numId w:val="2"/>
        </w:numPr>
        <w:shd w:val="clear" w:color="auto" w:fill="FFFFFF"/>
        <w:spacing w:line="240" w:lineRule="auto"/>
        <w:ind w:left="900" w:right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21FB">
        <w:rPr>
          <w:rFonts w:ascii="Times New Roman" w:eastAsia="Times New Roman" w:hAnsi="Times New Roman" w:cs="Times New Roman"/>
          <w:sz w:val="28"/>
          <w:szCs w:val="28"/>
        </w:rPr>
        <w:t>Гражданские (патриот своего государства; знающий и владеющий своими гражданскими правами)</w:t>
      </w:r>
      <w:proofErr w:type="gramEnd"/>
    </w:p>
    <w:p w:rsidR="002B21FB" w:rsidRPr="002B21FB" w:rsidRDefault="002B21FB" w:rsidP="002B21FB">
      <w:pPr>
        <w:numPr>
          <w:ilvl w:val="0"/>
          <w:numId w:val="2"/>
        </w:numPr>
        <w:shd w:val="clear" w:color="auto" w:fill="FFFFFF"/>
        <w:spacing w:line="240" w:lineRule="auto"/>
        <w:ind w:left="900" w:right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21FB">
        <w:rPr>
          <w:rFonts w:ascii="Times New Roman" w:eastAsia="Times New Roman" w:hAnsi="Times New Roman" w:cs="Times New Roman"/>
          <w:sz w:val="28"/>
          <w:szCs w:val="28"/>
        </w:rPr>
        <w:t>Технологические (эффективный пользователь технологиями разного направления)</w:t>
      </w:r>
      <w:proofErr w:type="gramEnd"/>
    </w:p>
    <w:p w:rsidR="002B21FB" w:rsidRPr="002B21FB" w:rsidRDefault="002B21FB" w:rsidP="002B21F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</w:t>
      </w:r>
      <w:r w:rsidRPr="002B21FB">
        <w:rPr>
          <w:rFonts w:ascii="Times New Roman" w:eastAsia="Times New Roman" w:hAnsi="Times New Roman" w:cs="Times New Roman"/>
          <w:sz w:val="28"/>
          <w:szCs w:val="28"/>
        </w:rPr>
        <w:t xml:space="preserve">Глядя на модель выпускника можно сделать вывод, что сегодня потребность общества в «человеке читающем» - </w:t>
      </w:r>
      <w:proofErr w:type="spellStart"/>
      <w:r w:rsidRPr="002B21FB">
        <w:rPr>
          <w:rFonts w:ascii="Times New Roman" w:eastAsia="Times New Roman" w:hAnsi="Times New Roman" w:cs="Times New Roman"/>
          <w:sz w:val="28"/>
          <w:szCs w:val="28"/>
        </w:rPr>
        <w:t>homolegens</w:t>
      </w:r>
      <w:proofErr w:type="spellEnd"/>
      <w:r w:rsidRPr="002B21FB">
        <w:rPr>
          <w:rFonts w:ascii="Times New Roman" w:eastAsia="Times New Roman" w:hAnsi="Times New Roman" w:cs="Times New Roman"/>
          <w:sz w:val="28"/>
          <w:szCs w:val="28"/>
        </w:rPr>
        <w:t>. Поэтому чтение – это фундамент в воспитании, образовании и культурном развитии личности. Чтение – это инструмент, при помощи которого человек познаёт окружающий мир, приобретая новые знания, применяя их для решения поставленных задач и обогащения своего жизненного опыта. Опираясь на выше сказанное можно сказать, что чтение – это многофункциональный процесс, направленный на развитие речи человека, развитие души (учит состраданию, чуткости, милосердию), это толчок к творчеству (создать что-то своё), развивает умение пользоваться информацией (отбирать, находить нужный источник).</w:t>
      </w:r>
    </w:p>
    <w:p w:rsidR="002B21FB" w:rsidRPr="002B21FB" w:rsidRDefault="002B21FB" w:rsidP="002B21F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Pr="002B21FB">
        <w:rPr>
          <w:rFonts w:ascii="Times New Roman" w:eastAsia="Times New Roman" w:hAnsi="Times New Roman" w:cs="Times New Roman"/>
          <w:sz w:val="28"/>
          <w:szCs w:val="28"/>
        </w:rPr>
        <w:t>На основе выше изложенного делаем вывод, что чтение – сложный процесс и самому ребенку не под силу с ним справиться. Вот здесь на помощь приходим мы – учителя, готовые помочь ребёнку не утонуть в огромном мире информации и сложном процессе чтения, а стать пловцом в море информации и быть готовым к постижению новых потоков информации и научиться направлять потоки информации в нужное русло для решения поставленных задач и проблем.</w:t>
      </w:r>
    </w:p>
    <w:p w:rsidR="002B21FB" w:rsidRPr="002B21FB" w:rsidRDefault="002B21FB" w:rsidP="002B21F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2B21FB">
        <w:rPr>
          <w:rFonts w:ascii="Times New Roman" w:hAnsi="Times New Roman" w:cs="Times New Roman"/>
          <w:sz w:val="28"/>
          <w:szCs w:val="28"/>
          <w:u w:val="single"/>
        </w:rPr>
        <w:t>2. Понятие «читательская грамотность»</w:t>
      </w:r>
    </w:p>
    <w:p w:rsidR="002B21FB" w:rsidRPr="002B21FB" w:rsidRDefault="002B21FB" w:rsidP="002B21F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21FB">
        <w:rPr>
          <w:rFonts w:ascii="Times New Roman" w:hAnsi="Times New Roman" w:cs="Times New Roman"/>
          <w:sz w:val="28"/>
          <w:szCs w:val="28"/>
        </w:rPr>
        <w:t xml:space="preserve">Словосочетание  </w:t>
      </w:r>
      <w:r w:rsidRPr="002B21FB">
        <w:rPr>
          <w:rFonts w:ascii="Times New Roman" w:hAnsi="Times New Roman" w:cs="Times New Roman"/>
          <w:b/>
          <w:sz w:val="28"/>
          <w:szCs w:val="28"/>
        </w:rPr>
        <w:t>«читательская грамотность»</w:t>
      </w:r>
      <w:r w:rsidRPr="002B21FB">
        <w:rPr>
          <w:rFonts w:ascii="Times New Roman" w:hAnsi="Times New Roman" w:cs="Times New Roman"/>
          <w:sz w:val="28"/>
          <w:szCs w:val="28"/>
        </w:rPr>
        <w:t xml:space="preserve">  появилось в контексте международного тестирования в 1991 г. В исследовании    PISA  </w:t>
      </w:r>
      <w:r w:rsidRPr="002B21FB">
        <w:rPr>
          <w:rFonts w:ascii="Times New Roman" w:hAnsi="Times New Roman" w:cs="Times New Roman"/>
          <w:b/>
          <w:i/>
          <w:sz w:val="28"/>
          <w:szCs w:val="28"/>
        </w:rPr>
        <w:t xml:space="preserve">«читательская грамотность  —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жизни».  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Для формирования и совершенствования читательской грамотности необходимы определённые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  <w:u w:val="single"/>
        </w:rPr>
        <w:t>читательские действия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7030A1"/>
          <w:sz w:val="28"/>
          <w:szCs w:val="28"/>
        </w:rPr>
      </w:pPr>
      <w:r w:rsidRPr="002B21FB">
        <w:rPr>
          <w:rFonts w:ascii="Times New Roman" w:hAnsi="Times New Roman" w:cs="Times New Roman"/>
          <w:b/>
          <w:bCs/>
          <w:i/>
          <w:iCs/>
          <w:color w:val="7030A1"/>
          <w:sz w:val="28"/>
          <w:szCs w:val="28"/>
        </w:rPr>
        <w:t>Читательские действия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21FB">
        <w:rPr>
          <w:rFonts w:ascii="Times New Roman" w:hAnsi="Times New Roman" w:cs="Times New Roman"/>
          <w:color w:val="000000"/>
          <w:sz w:val="28"/>
          <w:szCs w:val="28"/>
        </w:rPr>
        <w:t> вычитать детали (единицы информации), впрямую упомянутые в тексте;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21FB">
        <w:rPr>
          <w:rFonts w:ascii="Times New Roman" w:hAnsi="Times New Roman" w:cs="Times New Roman"/>
          <w:color w:val="000000"/>
          <w:sz w:val="28"/>
          <w:szCs w:val="28"/>
        </w:rPr>
        <w:t> делать прямые умозаключения из этой информации;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21FB">
        <w:rPr>
          <w:rFonts w:ascii="Times New Roman" w:hAnsi="Times New Roman" w:cs="Times New Roman"/>
          <w:color w:val="000000"/>
          <w:sz w:val="28"/>
          <w:szCs w:val="28"/>
        </w:rPr>
        <w:t> интерпретировать и интегрировать отдельные сообщения текста;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21FB">
        <w:rPr>
          <w:rFonts w:ascii="Times New Roman" w:hAnsi="Times New Roman" w:cs="Times New Roman"/>
          <w:color w:val="000000"/>
          <w:sz w:val="28"/>
          <w:szCs w:val="28"/>
        </w:rPr>
        <w:t> оценивать содержание, язык и форму всего сообщения и его отдельных элементов.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Первые два действия непосредственно опираются на текст, на умение читателя извлекать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информацию из текста и восстанавливать некоторые зазоры между авторскими сообщениями.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Вторые два действия требуют от читателя значительно большей самостоятельности мышления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воображения. У развитого читателя должны быть сформированы обе группы умений: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21FB">
        <w:rPr>
          <w:rFonts w:ascii="Times New Roman" w:hAnsi="Times New Roman" w:cs="Times New Roman"/>
          <w:color w:val="000000"/>
          <w:sz w:val="28"/>
          <w:szCs w:val="28"/>
        </w:rPr>
        <w:t>• умения, целиком основанные на тексте: извлекать из текста информацию и строить на ее основании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простейшие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суждения;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21FB">
        <w:rPr>
          <w:rFonts w:ascii="Times New Roman" w:hAnsi="Times New Roman" w:cs="Times New Roman"/>
          <w:color w:val="000000"/>
          <w:sz w:val="28"/>
          <w:szCs w:val="28"/>
        </w:rPr>
        <w:lastRenderedPageBreak/>
        <w:t>• умения, основанные на собственных размышлениях о прочитанном: интегрировать,</w:t>
      </w:r>
      <w:r w:rsidR="000B5F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интерпретировать и оценивать</w:t>
      </w:r>
      <w:r w:rsidR="000B5F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информацию текста в контексте собственных знаний читателя</w:t>
      </w:r>
      <w:proofErr w:type="gramStart"/>
      <w:r w:rsidRPr="002B21FB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0B5F64" w:rsidRDefault="000B5F64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27EB7" w:rsidRPr="002B21FB" w:rsidRDefault="002B21FB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эффективного образования основы читательской грамотности должны быть заложены в</w:t>
      </w:r>
      <w:r w:rsidR="000B5F6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начальной школе.</w:t>
      </w:r>
      <w:r w:rsidR="00227EB7" w:rsidRPr="00227EB7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227EB7" w:rsidRPr="002B21FB">
        <w:rPr>
          <w:rFonts w:ascii="Times New Roman" w:hAnsi="Times New Roman" w:cs="Times New Roman"/>
          <w:b/>
          <w:bCs/>
          <w:color w:val="333333"/>
          <w:sz w:val="28"/>
          <w:szCs w:val="28"/>
        </w:rPr>
        <w:t>В среднем и старшем звене читательская</w:t>
      </w:r>
      <w:r w:rsidR="00227EB7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227EB7" w:rsidRPr="002B21FB">
        <w:rPr>
          <w:rFonts w:ascii="Times New Roman" w:hAnsi="Times New Roman" w:cs="Times New Roman"/>
          <w:b/>
          <w:bCs/>
          <w:color w:val="333333"/>
          <w:sz w:val="28"/>
          <w:szCs w:val="28"/>
        </w:rPr>
        <w:t>грамотность получает своё развитие и, совершенствуясь</w:t>
      </w:r>
      <w:r w:rsidR="00227EB7">
        <w:rPr>
          <w:rFonts w:ascii="Times New Roman" w:hAnsi="Times New Roman" w:cs="Times New Roman"/>
          <w:b/>
          <w:bCs/>
          <w:color w:val="333333"/>
          <w:sz w:val="28"/>
          <w:szCs w:val="28"/>
        </w:rPr>
        <w:t>,</w:t>
      </w:r>
      <w:r w:rsidR="00227EB7" w:rsidRPr="002B21FB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переходит в </w:t>
      </w:r>
      <w:r w:rsidR="00227EB7">
        <w:rPr>
          <w:rFonts w:ascii="Times New Roman" w:hAnsi="Times New Roman" w:cs="Times New Roman"/>
          <w:b/>
          <w:bCs/>
          <w:color w:val="333333"/>
          <w:sz w:val="28"/>
          <w:szCs w:val="28"/>
        </w:rPr>
        <w:t>читательску</w:t>
      </w:r>
      <w:r w:rsidR="00227EB7" w:rsidRPr="002B21FB">
        <w:rPr>
          <w:rFonts w:ascii="Times New Roman" w:hAnsi="Times New Roman" w:cs="Times New Roman"/>
          <w:b/>
          <w:bCs/>
          <w:color w:val="333333"/>
          <w:sz w:val="28"/>
          <w:szCs w:val="28"/>
        </w:rPr>
        <w:t>ю</w:t>
      </w:r>
      <w:r w:rsidR="00227EB7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227EB7" w:rsidRPr="002B21FB">
        <w:rPr>
          <w:rFonts w:ascii="Times New Roman" w:hAnsi="Times New Roman" w:cs="Times New Roman"/>
          <w:b/>
          <w:bCs/>
          <w:color w:val="333333"/>
          <w:sz w:val="28"/>
          <w:szCs w:val="28"/>
        </w:rPr>
        <w:t>компетентность.</w:t>
      </w:r>
    </w:p>
    <w:p w:rsid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377F7" w:rsidRPr="001377F7" w:rsidRDefault="001377F7" w:rsidP="001377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7F7">
        <w:rPr>
          <w:rFonts w:ascii="Times New Roman" w:hAnsi="Times New Roman" w:cs="Times New Roman"/>
          <w:sz w:val="28"/>
          <w:szCs w:val="28"/>
        </w:rPr>
        <w:t>Техника, темп чтения, осознание прочитанного – основные составляющие продвижения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77F7">
        <w:rPr>
          <w:rFonts w:ascii="Times New Roman" w:hAnsi="Times New Roman" w:cs="Times New Roman"/>
          <w:sz w:val="28"/>
          <w:szCs w:val="28"/>
        </w:rPr>
        <w:t xml:space="preserve">младшего школьника к литературному образованию и образованию вообще. Но </w:t>
      </w:r>
      <w:proofErr w:type="gramStart"/>
      <w:r w:rsidRPr="001377F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377F7">
        <w:rPr>
          <w:rFonts w:ascii="Times New Roman" w:hAnsi="Times New Roman" w:cs="Times New Roman"/>
          <w:sz w:val="28"/>
          <w:szCs w:val="28"/>
        </w:rPr>
        <w:t xml:space="preserve"> то же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77F7">
        <w:rPr>
          <w:rFonts w:ascii="Times New Roman" w:hAnsi="Times New Roman" w:cs="Times New Roman"/>
          <w:sz w:val="28"/>
          <w:szCs w:val="28"/>
        </w:rPr>
        <w:t>необходимо помнить, что темп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77F7">
        <w:rPr>
          <w:rFonts w:ascii="Times New Roman" w:hAnsi="Times New Roman" w:cs="Times New Roman"/>
          <w:sz w:val="28"/>
          <w:szCs w:val="28"/>
        </w:rPr>
        <w:t>чтения – не главный компонент обучения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77F7" w:rsidRDefault="001377F7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b/>
          <w:bCs/>
          <w:color w:val="333333"/>
          <w:sz w:val="28"/>
          <w:szCs w:val="28"/>
        </w:rPr>
        <w:t>Ещё раз о ключевых понятиях</w:t>
      </w: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Понятие и структура читательской грамотности</w:t>
      </w: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color w:val="333333"/>
          <w:sz w:val="28"/>
          <w:szCs w:val="28"/>
        </w:rPr>
        <w:t>По определению «читательская грамотность» понимается как</w:t>
      </w: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color w:val="333333"/>
          <w:sz w:val="28"/>
          <w:szCs w:val="28"/>
        </w:rPr>
        <w:t>---- способность к осмыслению письменных текстов</w:t>
      </w: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color w:val="333333"/>
          <w:sz w:val="28"/>
          <w:szCs w:val="28"/>
        </w:rPr>
        <w:t>---- рефлексии на них</w:t>
      </w: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color w:val="333333"/>
          <w:sz w:val="28"/>
          <w:szCs w:val="28"/>
        </w:rPr>
        <w:t>----способность использовать их содержание для достижения различных целей.</w:t>
      </w: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color w:val="333333"/>
          <w:sz w:val="28"/>
          <w:szCs w:val="28"/>
        </w:rPr>
        <w:t>Овладеть читательской грамотностью – это значит</w:t>
      </w: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color w:val="333333"/>
          <w:sz w:val="28"/>
          <w:szCs w:val="28"/>
        </w:rPr>
        <w:t> понимать текст,</w:t>
      </w: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color w:val="333333"/>
          <w:sz w:val="28"/>
          <w:szCs w:val="28"/>
        </w:rPr>
        <w:t> размышлять над его содержанием</w:t>
      </w: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color w:val="333333"/>
          <w:sz w:val="28"/>
          <w:szCs w:val="28"/>
        </w:rPr>
        <w:t> оценивать его смысл и значение</w:t>
      </w:r>
    </w:p>
    <w:p w:rsidR="00227EB7" w:rsidRPr="002B21FB" w:rsidRDefault="00227EB7" w:rsidP="00227E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color w:val="333333"/>
          <w:sz w:val="28"/>
          <w:szCs w:val="28"/>
        </w:rPr>
        <w:t xml:space="preserve"> излагать свои мысли о </w:t>
      </w:r>
      <w:proofErr w:type="gramStart"/>
      <w:r w:rsidRPr="002B21FB">
        <w:rPr>
          <w:rFonts w:ascii="Times New Roman" w:hAnsi="Times New Roman" w:cs="Times New Roman"/>
          <w:color w:val="333333"/>
          <w:sz w:val="28"/>
          <w:szCs w:val="28"/>
        </w:rPr>
        <w:t>прочитанном</w:t>
      </w:r>
      <w:proofErr w:type="gramEnd"/>
      <w:r w:rsidRPr="002B21FB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227EB7" w:rsidRDefault="00227EB7" w:rsidP="00227EB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B21FB">
        <w:rPr>
          <w:rFonts w:ascii="Times New Roman" w:hAnsi="Times New Roman" w:cs="Times New Roman"/>
          <w:color w:val="333333"/>
          <w:sz w:val="28"/>
          <w:szCs w:val="28"/>
        </w:rPr>
        <w:t> интерпретировать текст</w:t>
      </w:r>
    </w:p>
    <w:p w:rsidR="000B5F64" w:rsidRPr="002B21FB" w:rsidRDefault="000B5F64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21F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Высокий уровень читательской грамотности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говорит о готовности учащегося к</w:t>
      </w:r>
      <w:r w:rsidR="000B5F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дальнейшему обучению на следующей образовательной ступени. Такие ученики уже почти не</w:t>
      </w:r>
      <w:r w:rsidR="000B5F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нуждаются в помощи, чтобы понять и оценить сообщения художественных и информационных</w:t>
      </w:r>
      <w:r w:rsidR="000B5F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текстов, не выходящих далеко за пределы их речевого и житейского опыта и знаний.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21F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Средний уровень понимания текстов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характерен для читателей, еще не полностью</w:t>
      </w:r>
      <w:r w:rsidR="000B5F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освоивших основы чтения. Для того чтобы вычитывать сообщения текста и строить на его основе</w:t>
      </w:r>
      <w:r w:rsidR="000B5F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собственные значения, они все нуждаются в помощи. Это помощь в понимании тех сообщений</w:t>
      </w:r>
      <w:r w:rsidR="000B5F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текста, которые не противоречат их собственному опыту, и помощь в освоении письменного</w:t>
      </w:r>
      <w:r w:rsidR="000B5F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общения и сотрудничества с собеседниками, чей жизненный опыт и взгляды на мир расходятся с их</w:t>
      </w:r>
      <w:r w:rsidR="000B5F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опытом.</w:t>
      </w:r>
    </w:p>
    <w:p w:rsidR="002B21FB" w:rsidRPr="002B21FB" w:rsidRDefault="002B21FB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21F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Низкий уровень понимания текстов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делает невозможным принятие учащимися помощи</w:t>
      </w:r>
      <w:r w:rsidR="004679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педагога в использовании письменных форм сообщения о человеческих чувствах, мыслях и знаниях</w:t>
      </w:r>
      <w:r w:rsidR="00227E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1FB">
        <w:rPr>
          <w:rFonts w:ascii="Times New Roman" w:hAnsi="Times New Roman" w:cs="Times New Roman"/>
          <w:color w:val="000000"/>
          <w:sz w:val="28"/>
          <w:szCs w:val="28"/>
        </w:rPr>
        <w:t>для самообразования.</w:t>
      </w:r>
    </w:p>
    <w:p w:rsidR="000B5F64" w:rsidRDefault="000B5F64" w:rsidP="002B21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0B5F64" w:rsidRDefault="000B5F64" w:rsidP="000B5F64">
      <w:pPr>
        <w:shd w:val="clear" w:color="auto" w:fill="FFFFFF"/>
        <w:spacing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</w:rPr>
      </w:pPr>
    </w:p>
    <w:p w:rsidR="000B5F64" w:rsidRPr="000B5F64" w:rsidRDefault="000B5F64" w:rsidP="000B5F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</w:pPr>
      <w:r w:rsidRPr="000B5F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lastRenderedPageBreak/>
        <w:t>3. Выявление уровня чтения</w:t>
      </w:r>
    </w:p>
    <w:p w:rsidR="000B5F64" w:rsidRPr="000B5F64" w:rsidRDefault="000B5F64" w:rsidP="000B5F6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B5F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Анкета для читателя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«</w:t>
      </w:r>
      <w:r w:rsidRPr="000B5F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Хороший ли я читатель?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0B5F64" w:rsidRPr="000B5F64" w:rsidRDefault="000B5F64" w:rsidP="000B5F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B5F6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Инструкция: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0B5F64">
        <w:rPr>
          <w:rFonts w:ascii="Times New Roman" w:eastAsia="Times New Roman" w:hAnsi="Times New Roman" w:cs="Times New Roman"/>
          <w:color w:val="333333"/>
          <w:sz w:val="28"/>
          <w:szCs w:val="28"/>
        </w:rPr>
        <w:t>Задумывались ли Вы о том, как надо правильно читать? Что происходит в Вашей голове, когда Вы читаете? Что такое активный, эффективный, гибкий читатель? Ответьте на вопросы анкеты, выбрав один из ответов: ДА, НЕТ, ИНОГДА.</w:t>
      </w:r>
    </w:p>
    <w:p w:rsidR="000B5F64" w:rsidRPr="000B5F64" w:rsidRDefault="000B5F64" w:rsidP="000B5F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B5F64">
        <w:rPr>
          <w:rFonts w:ascii="Times New Roman" w:eastAsia="Times New Roman" w:hAnsi="Times New Roman" w:cs="Times New Roman"/>
          <w:color w:val="333333"/>
          <w:sz w:val="28"/>
          <w:szCs w:val="28"/>
        </w:rPr>
        <w:t>1. Я активный читатель, я думаю во время чтения не только о сюжете, но и том, как я читаю. ______</w:t>
      </w:r>
    </w:p>
    <w:p w:rsidR="000B5F64" w:rsidRPr="000B5F64" w:rsidRDefault="000B5F64" w:rsidP="000B5F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B5F64">
        <w:rPr>
          <w:rFonts w:ascii="Times New Roman" w:eastAsia="Times New Roman" w:hAnsi="Times New Roman" w:cs="Times New Roman"/>
          <w:color w:val="333333"/>
          <w:sz w:val="28"/>
          <w:szCs w:val="28"/>
        </w:rPr>
        <w:t>2. До начала чтения я ставлю себе цель и проверяю себя — правильно ли я читаю. ______</w:t>
      </w:r>
    </w:p>
    <w:p w:rsidR="000B5F64" w:rsidRPr="000B5F64" w:rsidRDefault="000B5F64" w:rsidP="000B5F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B5F64">
        <w:rPr>
          <w:rFonts w:ascii="Times New Roman" w:eastAsia="Times New Roman" w:hAnsi="Times New Roman" w:cs="Times New Roman"/>
          <w:color w:val="333333"/>
          <w:sz w:val="28"/>
          <w:szCs w:val="28"/>
        </w:rPr>
        <w:t>3. Разные тексты я читаю по-разному. Если это повествовательный текст, то я обращаю внимание на его персонажей, время и место действия. В информационном тексте я обращаю внимание на факты, в тексте — рассуждении — на мнения, на точку зрения, аргументы. ______</w:t>
      </w:r>
    </w:p>
    <w:p w:rsidR="000B5F64" w:rsidRPr="000B5F64" w:rsidRDefault="000B5F64" w:rsidP="000B5F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B5F64">
        <w:rPr>
          <w:rFonts w:ascii="Times New Roman" w:eastAsia="Times New Roman" w:hAnsi="Times New Roman" w:cs="Times New Roman"/>
          <w:color w:val="333333"/>
          <w:sz w:val="28"/>
          <w:szCs w:val="28"/>
        </w:rPr>
        <w:t>4. До начала чтения я читаю заголовок и подзаголовки, просматриваю названия глав, иллюстрации. ______</w:t>
      </w:r>
    </w:p>
    <w:p w:rsidR="000B5F64" w:rsidRPr="000B5F64" w:rsidRDefault="000B5F64" w:rsidP="000B5F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B5F64">
        <w:rPr>
          <w:rFonts w:ascii="Times New Roman" w:eastAsia="Times New Roman" w:hAnsi="Times New Roman" w:cs="Times New Roman"/>
          <w:color w:val="333333"/>
          <w:sz w:val="28"/>
          <w:szCs w:val="28"/>
        </w:rPr>
        <w:t>5. До начала чтения я спрашиваю себя: о чем может быть эта книга, этот текст? Я прогнозирую содержание. ______</w:t>
      </w:r>
    </w:p>
    <w:p w:rsidR="000B5F64" w:rsidRPr="000B5F64" w:rsidRDefault="000B5F64" w:rsidP="000B5F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B5F64">
        <w:rPr>
          <w:rFonts w:ascii="Times New Roman" w:eastAsia="Times New Roman" w:hAnsi="Times New Roman" w:cs="Times New Roman"/>
          <w:color w:val="333333"/>
          <w:sz w:val="28"/>
          <w:szCs w:val="28"/>
        </w:rPr>
        <w:t>6. Иногда я читаю текст быстро, иногда медленно, иногда пропускаю несколько предложений, иногда перечитываю. _______</w:t>
      </w:r>
    </w:p>
    <w:p w:rsidR="000B5F64" w:rsidRPr="000B5F64" w:rsidRDefault="000B5F64" w:rsidP="000B5F64">
      <w:pPr>
        <w:jc w:val="both"/>
        <w:rPr>
          <w:rFonts w:ascii="Times New Roman" w:hAnsi="Times New Roman" w:cs="Times New Roman"/>
          <w:sz w:val="28"/>
          <w:szCs w:val="28"/>
        </w:rPr>
      </w:pPr>
      <w:r w:rsidRPr="000B5F64">
        <w:rPr>
          <w:rFonts w:ascii="Times New Roman" w:hAnsi="Times New Roman" w:cs="Times New Roman"/>
          <w:sz w:val="28"/>
          <w:szCs w:val="28"/>
        </w:rPr>
        <w:t xml:space="preserve">7. Во время чтения я задаю себе вопрос: о чем эта часть текста? Соединяется ли она по смыслу с </w:t>
      </w:r>
      <w:proofErr w:type="gramStart"/>
      <w:r w:rsidRPr="000B5F64">
        <w:rPr>
          <w:rFonts w:ascii="Times New Roman" w:hAnsi="Times New Roman" w:cs="Times New Roman"/>
          <w:sz w:val="28"/>
          <w:szCs w:val="28"/>
        </w:rPr>
        <w:t>предшествующей</w:t>
      </w:r>
      <w:proofErr w:type="gramEnd"/>
      <w:r w:rsidRPr="000B5F64">
        <w:rPr>
          <w:rFonts w:ascii="Times New Roman" w:hAnsi="Times New Roman" w:cs="Times New Roman"/>
          <w:sz w:val="28"/>
          <w:szCs w:val="28"/>
        </w:rPr>
        <w:t>? Я слежу за своим пониманием текста. _______</w:t>
      </w:r>
    </w:p>
    <w:p w:rsidR="000B5F64" w:rsidRPr="000B5F64" w:rsidRDefault="000B5F64" w:rsidP="000B5F64">
      <w:pPr>
        <w:jc w:val="both"/>
        <w:rPr>
          <w:rFonts w:ascii="Times New Roman" w:hAnsi="Times New Roman" w:cs="Times New Roman"/>
          <w:sz w:val="28"/>
          <w:szCs w:val="28"/>
        </w:rPr>
      </w:pPr>
      <w:r w:rsidRPr="000B5F64">
        <w:rPr>
          <w:rFonts w:ascii="Times New Roman" w:hAnsi="Times New Roman" w:cs="Times New Roman"/>
          <w:sz w:val="28"/>
          <w:szCs w:val="28"/>
        </w:rPr>
        <w:t>8. Я обращаю внимание на незнакомые слова, определяю их значение по контексту, спрашиваю у других, смотрю в словаре. ______</w:t>
      </w:r>
    </w:p>
    <w:p w:rsidR="000B5F64" w:rsidRPr="000B5F64" w:rsidRDefault="000B5F64" w:rsidP="000B5F64">
      <w:pPr>
        <w:jc w:val="both"/>
        <w:rPr>
          <w:rFonts w:ascii="Times New Roman" w:hAnsi="Times New Roman" w:cs="Times New Roman"/>
          <w:sz w:val="28"/>
          <w:szCs w:val="28"/>
        </w:rPr>
      </w:pPr>
      <w:r w:rsidRPr="000B5F64">
        <w:rPr>
          <w:rFonts w:ascii="Times New Roman" w:hAnsi="Times New Roman" w:cs="Times New Roman"/>
          <w:sz w:val="28"/>
          <w:szCs w:val="28"/>
        </w:rPr>
        <w:t>8. Я обращаю внимание на незнакомые слова, определяю их значение по контексту, спрашиваю у других, смотрю в словаре. ______</w:t>
      </w:r>
    </w:p>
    <w:p w:rsidR="000B5F64" w:rsidRPr="000B5F64" w:rsidRDefault="000B5F64" w:rsidP="000B5F64">
      <w:pPr>
        <w:jc w:val="both"/>
        <w:rPr>
          <w:rFonts w:ascii="Times New Roman" w:hAnsi="Times New Roman" w:cs="Times New Roman"/>
          <w:sz w:val="28"/>
          <w:szCs w:val="28"/>
        </w:rPr>
      </w:pPr>
      <w:r w:rsidRPr="000B5F64">
        <w:rPr>
          <w:rFonts w:ascii="Times New Roman" w:hAnsi="Times New Roman" w:cs="Times New Roman"/>
          <w:sz w:val="28"/>
          <w:szCs w:val="28"/>
        </w:rPr>
        <w:t>9. Закончив чтение, я спрашиваю себя: а) что я узнал нового? б) что еще я знаю по этому вопросу? в) что еще мне хочется узнать? ______</w:t>
      </w:r>
    </w:p>
    <w:p w:rsidR="000B5F64" w:rsidRPr="000B5F64" w:rsidRDefault="000B5F64" w:rsidP="000B5F64">
      <w:pPr>
        <w:jc w:val="both"/>
        <w:rPr>
          <w:rFonts w:ascii="Times New Roman" w:hAnsi="Times New Roman" w:cs="Times New Roman"/>
          <w:sz w:val="28"/>
          <w:szCs w:val="28"/>
        </w:rPr>
      </w:pPr>
      <w:r w:rsidRPr="000B5F64">
        <w:rPr>
          <w:rFonts w:ascii="Times New Roman" w:hAnsi="Times New Roman" w:cs="Times New Roman"/>
          <w:sz w:val="28"/>
          <w:szCs w:val="28"/>
        </w:rPr>
        <w:t>10. Закончив чтение, я запоминаю имя автора книги, ее название и свои впечатления о ней. _____</w:t>
      </w:r>
    </w:p>
    <w:p w:rsidR="000B5F64" w:rsidRPr="000B5F64" w:rsidRDefault="000B5F64" w:rsidP="000B5F64">
      <w:pPr>
        <w:jc w:val="both"/>
        <w:rPr>
          <w:rFonts w:ascii="Times New Roman" w:hAnsi="Times New Roman" w:cs="Times New Roman"/>
          <w:sz w:val="28"/>
          <w:szCs w:val="28"/>
        </w:rPr>
      </w:pPr>
      <w:r w:rsidRPr="000B5F64">
        <w:rPr>
          <w:rFonts w:ascii="Times New Roman" w:hAnsi="Times New Roman" w:cs="Times New Roman"/>
          <w:sz w:val="28"/>
          <w:szCs w:val="28"/>
        </w:rPr>
        <w:lastRenderedPageBreak/>
        <w:t>11. Закончив чтение, я задаю себе вопрос: все ли я понял в этом тексте? Могу ли я его кратко пересказать? ______</w:t>
      </w:r>
    </w:p>
    <w:p w:rsidR="000B5F64" w:rsidRPr="000B5F64" w:rsidRDefault="000B5F64" w:rsidP="000B5F64">
      <w:pPr>
        <w:jc w:val="both"/>
        <w:rPr>
          <w:rFonts w:ascii="Times New Roman" w:hAnsi="Times New Roman" w:cs="Times New Roman"/>
          <w:sz w:val="28"/>
          <w:szCs w:val="28"/>
        </w:rPr>
      </w:pPr>
      <w:r w:rsidRPr="000B5F64">
        <w:rPr>
          <w:rFonts w:ascii="Times New Roman" w:hAnsi="Times New Roman" w:cs="Times New Roman"/>
          <w:sz w:val="28"/>
          <w:szCs w:val="28"/>
        </w:rPr>
        <w:t>12. Я веду Дневник Чтения (Портфель читателя), где записываю ответы на все вопросы. ______</w:t>
      </w:r>
    </w:p>
    <w:p w:rsidR="000B5F64" w:rsidRPr="000B5F64" w:rsidRDefault="000B5F64" w:rsidP="000B5F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Подсчёт результатов: Да – 2</w:t>
      </w:r>
      <w:r w:rsidRPr="000B5F64">
        <w:rPr>
          <w:rFonts w:ascii="Times New Roman" w:hAnsi="Times New Roman" w:cs="Times New Roman"/>
          <w:sz w:val="28"/>
          <w:szCs w:val="28"/>
        </w:rPr>
        <w:t xml:space="preserve"> ба</w:t>
      </w:r>
      <w:r>
        <w:rPr>
          <w:rFonts w:ascii="Times New Roman" w:hAnsi="Times New Roman" w:cs="Times New Roman"/>
          <w:sz w:val="28"/>
          <w:szCs w:val="28"/>
        </w:rPr>
        <w:t>лл; Нет – 0 баллов; Иногда – 1</w:t>
      </w:r>
      <w:r w:rsidRPr="000B5F64">
        <w:rPr>
          <w:rFonts w:ascii="Times New Roman" w:hAnsi="Times New Roman" w:cs="Times New Roman"/>
          <w:sz w:val="28"/>
          <w:szCs w:val="28"/>
        </w:rPr>
        <w:t xml:space="preserve"> балл.</w:t>
      </w:r>
    </w:p>
    <w:p w:rsidR="000B5F64" w:rsidRPr="000B5F64" w:rsidRDefault="000B5F64" w:rsidP="000B5F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результатов: 24</w:t>
      </w:r>
      <w:r w:rsidRPr="000B5F64">
        <w:rPr>
          <w:rFonts w:ascii="Times New Roman" w:hAnsi="Times New Roman" w:cs="Times New Roman"/>
          <w:sz w:val="28"/>
          <w:szCs w:val="28"/>
        </w:rPr>
        <w:t xml:space="preserve"> ба</w:t>
      </w:r>
      <w:r>
        <w:rPr>
          <w:rFonts w:ascii="Times New Roman" w:hAnsi="Times New Roman" w:cs="Times New Roman"/>
          <w:sz w:val="28"/>
          <w:szCs w:val="28"/>
        </w:rPr>
        <w:t>ллов – очень хороший читатель; 12</w:t>
      </w:r>
      <w:r w:rsidRPr="000B5F64">
        <w:rPr>
          <w:rFonts w:ascii="Times New Roman" w:hAnsi="Times New Roman" w:cs="Times New Roman"/>
          <w:sz w:val="28"/>
          <w:szCs w:val="28"/>
        </w:rPr>
        <w:t xml:space="preserve"> баллов – средний уровень; Менее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B5F64">
        <w:rPr>
          <w:rFonts w:ascii="Times New Roman" w:hAnsi="Times New Roman" w:cs="Times New Roman"/>
          <w:sz w:val="28"/>
          <w:szCs w:val="28"/>
        </w:rPr>
        <w:t xml:space="preserve"> – надо улучшать умения читать.</w:t>
      </w:r>
    </w:p>
    <w:p w:rsidR="000B5F64" w:rsidRDefault="000B5F64" w:rsidP="000B5F6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B5F64">
        <w:rPr>
          <w:rFonts w:ascii="Times New Roman" w:hAnsi="Times New Roman" w:cs="Times New Roman"/>
          <w:b/>
          <w:sz w:val="28"/>
          <w:szCs w:val="28"/>
          <w:u w:val="single"/>
        </w:rPr>
        <w:t>4. Система работы по формированию ЧГ</w:t>
      </w:r>
    </w:p>
    <w:p w:rsidR="0052276C" w:rsidRPr="0052276C" w:rsidRDefault="000B5F64" w:rsidP="005227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B5F64">
        <w:rPr>
          <w:rFonts w:ascii="Times New Roman" w:hAnsi="Times New Roman" w:cs="Times New Roman"/>
          <w:sz w:val="28"/>
          <w:szCs w:val="28"/>
        </w:rPr>
        <w:t xml:space="preserve">Представление о читательской грамотности  как об одном из планируемых результатов  начального </w:t>
      </w:r>
      <w:r w:rsidR="0052276C">
        <w:rPr>
          <w:rFonts w:ascii="Times New Roman" w:hAnsi="Times New Roman" w:cs="Times New Roman"/>
          <w:sz w:val="28"/>
          <w:szCs w:val="28"/>
        </w:rPr>
        <w:t xml:space="preserve">и общего </w:t>
      </w:r>
      <w:r w:rsidRPr="000B5F64">
        <w:rPr>
          <w:rFonts w:ascii="Times New Roman" w:hAnsi="Times New Roman" w:cs="Times New Roman"/>
          <w:sz w:val="28"/>
          <w:szCs w:val="28"/>
        </w:rPr>
        <w:t>образования  ставит задачу выбора способа формирования читательских умений в образовательной практике.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76C" w:rsidRPr="0052276C">
        <w:rPr>
          <w:rFonts w:ascii="Times New Roman" w:hAnsi="Times New Roman" w:cs="Times New Roman"/>
          <w:sz w:val="28"/>
          <w:szCs w:val="28"/>
        </w:rPr>
        <w:t>Работу по формированию умений и навыков самостоятельного чтения и понимания текста</w:t>
      </w:r>
      <w:r w:rsidR="0052276C">
        <w:rPr>
          <w:rFonts w:ascii="Times New Roman" w:hAnsi="Times New Roman" w:cs="Times New Roman"/>
          <w:sz w:val="28"/>
          <w:szCs w:val="28"/>
        </w:rPr>
        <w:t xml:space="preserve"> </w:t>
      </w:r>
      <w:r w:rsidR="0052276C" w:rsidRPr="0052276C">
        <w:rPr>
          <w:rFonts w:ascii="Times New Roman" w:hAnsi="Times New Roman" w:cs="Times New Roman"/>
          <w:sz w:val="28"/>
          <w:szCs w:val="28"/>
        </w:rPr>
        <w:t xml:space="preserve">необходимо начинать с </w:t>
      </w:r>
      <w:r w:rsidR="0052276C">
        <w:rPr>
          <w:rFonts w:ascii="Times New Roman" w:hAnsi="Times New Roman" w:cs="Times New Roman"/>
          <w:sz w:val="28"/>
          <w:szCs w:val="28"/>
        </w:rPr>
        <w:t>начальной школы (3-4 класс)</w:t>
      </w:r>
      <w:r w:rsidR="0052276C" w:rsidRPr="0052276C">
        <w:rPr>
          <w:rFonts w:ascii="Times New Roman" w:hAnsi="Times New Roman" w:cs="Times New Roman"/>
          <w:sz w:val="28"/>
          <w:szCs w:val="28"/>
        </w:rPr>
        <w:t xml:space="preserve"> и проводить в системе, усложняя приемы и способы чтения </w:t>
      </w:r>
      <w:proofErr w:type="spellStart"/>
      <w:r w:rsidR="0052276C" w:rsidRPr="0052276C">
        <w:rPr>
          <w:rFonts w:ascii="Times New Roman" w:hAnsi="Times New Roman" w:cs="Times New Roman"/>
          <w:sz w:val="28"/>
          <w:szCs w:val="28"/>
        </w:rPr>
        <w:t>иобработки</w:t>
      </w:r>
      <w:proofErr w:type="spellEnd"/>
      <w:r w:rsidR="0052276C" w:rsidRPr="0052276C">
        <w:rPr>
          <w:rFonts w:ascii="Times New Roman" w:hAnsi="Times New Roman" w:cs="Times New Roman"/>
          <w:sz w:val="28"/>
          <w:szCs w:val="28"/>
        </w:rPr>
        <w:t xml:space="preserve"> информации от класса к классу.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276C">
        <w:rPr>
          <w:rFonts w:ascii="Times New Roman" w:hAnsi="Times New Roman" w:cs="Times New Roman"/>
          <w:b/>
          <w:bCs/>
          <w:sz w:val="28"/>
          <w:szCs w:val="28"/>
        </w:rPr>
        <w:t>1. Приём «Тонкие» и « толстые» вопросы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Вопросы такого плана возникают на протяжении всего урока. А можно учащимся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предложить задание: составьте вопросы по теме, по тексту параграфа и т.д.</w:t>
      </w:r>
    </w:p>
    <w:p w:rsid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 xml:space="preserve">«Тонкие» вопросы – вопросы, требующие простого, односложного ответа; «толстые» вопросы </w:t>
      </w:r>
      <w:proofErr w:type="gramStart"/>
      <w:r w:rsidRPr="0052276C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52276C">
        <w:rPr>
          <w:rFonts w:ascii="Times New Roman" w:hAnsi="Times New Roman" w:cs="Times New Roman"/>
          <w:sz w:val="28"/>
          <w:szCs w:val="28"/>
        </w:rPr>
        <w:t>опросы, требующие подробного, развёрнутого ответа. Стратегия позволяет формировать умение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 xml:space="preserve">формулировать вопросы и умение соотносить понятия. 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После изучения темы учащимся предлагается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сформулировать по три «тонких» и три «толстых» вопроса, связанных с пройденным материалом.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Затем они опрашивают друг друга, используя таблицы «толстых» и «тонких» вопросов.</w:t>
      </w:r>
    </w:p>
    <w:p w:rsid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52276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276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«Толстые» вопросы 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Объясните почему….?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Почему вы думаете….?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Предположите, что будет если…?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В чём различие…?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Почему вы считаете….?</w:t>
      </w:r>
    </w:p>
    <w:p w:rsid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b/>
          <w:bCs/>
          <w:sz w:val="28"/>
          <w:szCs w:val="28"/>
        </w:rPr>
        <w:lastRenderedPageBreak/>
        <w:t>«Тонкие» вопросы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Кто</w:t>
      </w:r>
      <w:proofErr w:type="gramStart"/>
      <w:r w:rsidRPr="0052276C">
        <w:rPr>
          <w:rFonts w:ascii="Times New Roman" w:hAnsi="Times New Roman" w:cs="Times New Roman"/>
          <w:sz w:val="28"/>
          <w:szCs w:val="28"/>
        </w:rPr>
        <w:t xml:space="preserve">..? </w:t>
      </w:r>
      <w:proofErr w:type="gramEnd"/>
      <w:r w:rsidRPr="0052276C">
        <w:rPr>
          <w:rFonts w:ascii="Times New Roman" w:hAnsi="Times New Roman" w:cs="Times New Roman"/>
          <w:sz w:val="28"/>
          <w:szCs w:val="28"/>
        </w:rPr>
        <w:t>Что…? Когда…?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Может…? Мог ли…?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Было ли…? Будет…?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Согласны ли вы…?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Верно ли…?</w:t>
      </w:r>
    </w:p>
    <w:p w:rsid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52276C" w:rsidSect="0052276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276C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Приём «Составление краткой записи задачи»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Формируется умение целенаправленно читать учебный текст, задавать проблемные вопросы, вести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обсуждение в группе.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276C">
        <w:rPr>
          <w:rFonts w:ascii="Times New Roman" w:hAnsi="Times New Roman" w:cs="Times New Roman"/>
          <w:b/>
          <w:bCs/>
          <w:sz w:val="28"/>
          <w:szCs w:val="28"/>
        </w:rPr>
        <w:t>3. Приём «Составление вопросов к задаче»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276C">
        <w:rPr>
          <w:rFonts w:ascii="Times New Roman" w:hAnsi="Times New Roman" w:cs="Times New Roman"/>
          <w:sz w:val="28"/>
          <w:szCs w:val="28"/>
        </w:rPr>
        <w:t>Анализ информации, представленной в объёмном тексте математической задачи, формулировка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 xml:space="preserve">вопросов к задаче, для ответа на которые нужно </w:t>
      </w:r>
      <w:r w:rsidRPr="0052276C">
        <w:rPr>
          <w:rFonts w:ascii="Times New Roman" w:hAnsi="Times New Roman" w:cs="Times New Roman"/>
          <w:sz w:val="28"/>
          <w:szCs w:val="28"/>
        </w:rPr>
        <w:lastRenderedPageBreak/>
        <w:t>использовать все имеющиеся данные; останутся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не использованные данные; нужны дополнительные данные.</w:t>
      </w:r>
      <w:proofErr w:type="gramEnd"/>
    </w:p>
    <w:p w:rsidR="0052276C" w:rsidRPr="0052276C" w:rsidRDefault="0052276C" w:rsidP="005227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52276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2276C">
        <w:rPr>
          <w:rFonts w:ascii="Times New Roman" w:hAnsi="Times New Roman" w:cs="Times New Roman"/>
          <w:b/>
          <w:sz w:val="28"/>
          <w:szCs w:val="28"/>
        </w:rPr>
        <w:t>Приём «Работа с вопросником»</w:t>
      </w:r>
      <w:r w:rsidRPr="0052276C">
        <w:rPr>
          <w:rFonts w:ascii="Times New Roman" w:hAnsi="Times New Roman" w:cs="Times New Roman"/>
          <w:sz w:val="28"/>
          <w:szCs w:val="28"/>
        </w:rPr>
        <w:t xml:space="preserve">  применяют при введении нового материала на этапе самостоятельной работы с учебником. Детям предлагается ряд вопросов к тексту, на которые они должны найти ответы. Причем вопросы и ответы даются </w:t>
      </w:r>
      <w:proofErr w:type="gramStart"/>
      <w:r w:rsidRPr="0052276C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52276C">
        <w:rPr>
          <w:rFonts w:ascii="Times New Roman" w:hAnsi="Times New Roman" w:cs="Times New Roman"/>
          <w:sz w:val="28"/>
          <w:szCs w:val="28"/>
        </w:rPr>
        <w:t xml:space="preserve"> только в прямой форме, но и в косвенной, требующей анализа и рассуждения, опоры на собственный опыт. После самостоятельного поиска обязательно проводится фронтальная проверка точности и правильности, найденных ответов, отсеивание лишнего.</w:t>
      </w:r>
    </w:p>
    <w:p w:rsidR="0052276C" w:rsidRPr="0052276C" w:rsidRDefault="00F22463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52276C" w:rsidRPr="0052276C">
        <w:rPr>
          <w:rFonts w:ascii="Times New Roman" w:hAnsi="Times New Roman" w:cs="Times New Roman"/>
          <w:b/>
          <w:bCs/>
          <w:sz w:val="28"/>
          <w:szCs w:val="28"/>
        </w:rPr>
        <w:t>. Приём «</w:t>
      </w:r>
      <w:proofErr w:type="spellStart"/>
      <w:r w:rsidR="0052276C" w:rsidRPr="0052276C">
        <w:rPr>
          <w:rFonts w:ascii="Times New Roman" w:hAnsi="Times New Roman" w:cs="Times New Roman"/>
          <w:b/>
          <w:bCs/>
          <w:sz w:val="28"/>
          <w:szCs w:val="28"/>
        </w:rPr>
        <w:t>Инсерт</w:t>
      </w:r>
      <w:proofErr w:type="spellEnd"/>
      <w:r w:rsidR="0052276C" w:rsidRPr="0052276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Прием «</w:t>
      </w:r>
      <w:proofErr w:type="spellStart"/>
      <w:r w:rsidRPr="0052276C">
        <w:rPr>
          <w:rFonts w:ascii="Times New Roman" w:hAnsi="Times New Roman" w:cs="Times New Roman"/>
          <w:sz w:val="28"/>
          <w:szCs w:val="28"/>
        </w:rPr>
        <w:t>Инсерт</w:t>
      </w:r>
      <w:proofErr w:type="spellEnd"/>
      <w:r w:rsidRPr="0052276C">
        <w:rPr>
          <w:rFonts w:ascii="Times New Roman" w:hAnsi="Times New Roman" w:cs="Times New Roman"/>
          <w:sz w:val="28"/>
          <w:szCs w:val="28"/>
        </w:rPr>
        <w:t>» – это маркировка текста по мере его чтения.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Применяется для стимулирования более внимательного чтения. Чтение превращается в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увлекательное путешествие.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1. Чтение индивидуальное.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Читая, ученик делает пометки в тексте: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V – уже знал;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b/>
          <w:bCs/>
          <w:sz w:val="28"/>
          <w:szCs w:val="28"/>
        </w:rPr>
        <w:t xml:space="preserve">+ </w:t>
      </w:r>
      <w:r w:rsidRPr="0052276C">
        <w:rPr>
          <w:rFonts w:ascii="Times New Roman" w:hAnsi="Times New Roman" w:cs="Times New Roman"/>
          <w:sz w:val="28"/>
          <w:szCs w:val="28"/>
        </w:rPr>
        <w:t>– новое;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52276C">
        <w:rPr>
          <w:rFonts w:ascii="Times New Roman" w:hAnsi="Times New Roman" w:cs="Times New Roman"/>
          <w:sz w:val="28"/>
          <w:szCs w:val="28"/>
        </w:rPr>
        <w:t>– думал иначе;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? – не понял, есть вопросы.</w:t>
      </w:r>
    </w:p>
    <w:p w:rsid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2. Читая, второй раз, заполняют таблицу, систематизируя материал.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F22463" w:rsidTr="00F22463">
        <w:tc>
          <w:tcPr>
            <w:tcW w:w="2392" w:type="dxa"/>
          </w:tcPr>
          <w:p w:rsidR="00F22463" w:rsidRDefault="00F22463" w:rsidP="00522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7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Уже знал (V)</w:t>
            </w:r>
          </w:p>
        </w:tc>
        <w:tc>
          <w:tcPr>
            <w:tcW w:w="2393" w:type="dxa"/>
          </w:tcPr>
          <w:p w:rsidR="00F22463" w:rsidRDefault="00F22463" w:rsidP="00522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7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Узнал новое</w:t>
            </w:r>
            <w:proofErr w:type="gramStart"/>
            <w:r w:rsidRPr="005227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(+)</w:t>
            </w:r>
            <w:proofErr w:type="gramEnd"/>
          </w:p>
        </w:tc>
        <w:tc>
          <w:tcPr>
            <w:tcW w:w="2393" w:type="dxa"/>
          </w:tcPr>
          <w:p w:rsidR="00F22463" w:rsidRDefault="00F22463" w:rsidP="00522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7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Думал иначе</w:t>
            </w:r>
            <w:proofErr w:type="gramStart"/>
            <w:r w:rsidRPr="005227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(–)</w:t>
            </w:r>
            <w:proofErr w:type="gramEnd"/>
          </w:p>
        </w:tc>
        <w:tc>
          <w:tcPr>
            <w:tcW w:w="2393" w:type="dxa"/>
          </w:tcPr>
          <w:p w:rsidR="00F22463" w:rsidRPr="0052276C" w:rsidRDefault="00F22463" w:rsidP="00F224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227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Есть вопросы (?)</w:t>
            </w:r>
          </w:p>
          <w:p w:rsidR="00F22463" w:rsidRDefault="00F22463" w:rsidP="005227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2463" w:rsidRPr="0052276C" w:rsidRDefault="00F22463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Записи делают краткие, ключевые слова, фразы. Заполнив таблицу, учащиеся будут иметь мини-конспект. После заполнения учащимися таблицы обобщаем результаты работы в режиме беседы.</w:t>
      </w:r>
    </w:p>
    <w:p w:rsid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 xml:space="preserve">Если у обучающихся возникли вопросы, то отвечаю на них, предварительно </w:t>
      </w:r>
      <w:proofErr w:type="gramStart"/>
      <w:r w:rsidRPr="0052276C">
        <w:rPr>
          <w:rFonts w:ascii="Times New Roman" w:hAnsi="Times New Roman" w:cs="Times New Roman"/>
          <w:sz w:val="28"/>
          <w:szCs w:val="28"/>
        </w:rPr>
        <w:t>выяснив</w:t>
      </w:r>
      <w:proofErr w:type="gramEnd"/>
      <w:r w:rsidRPr="0052276C">
        <w:rPr>
          <w:rFonts w:ascii="Times New Roman" w:hAnsi="Times New Roman" w:cs="Times New Roman"/>
          <w:sz w:val="28"/>
          <w:szCs w:val="28"/>
        </w:rPr>
        <w:t xml:space="preserve"> не может ли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кто-то из обучающихся ответить на возникший вопрос. Этот приём способствует развитию умения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классифицировать, систематизировать поступающую информацию, выделять новое.</w:t>
      </w:r>
    </w:p>
    <w:p w:rsidR="00E31A83" w:rsidRPr="00AC02E1" w:rsidRDefault="00E31A83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2E1">
        <w:rPr>
          <w:rFonts w:ascii="Times New Roman" w:hAnsi="Times New Roman" w:cs="Times New Roman"/>
          <w:b/>
          <w:sz w:val="28"/>
          <w:szCs w:val="28"/>
        </w:rPr>
        <w:t>6. Прием «6 шляп мышления»</w:t>
      </w:r>
    </w:p>
    <w:p w:rsidR="00E31A83" w:rsidRPr="00AC02E1" w:rsidRDefault="00E31A83" w:rsidP="00E31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«Шесть шляп» — это прием групповой познавательной активности, который помогает рационально организовать изучение проблемы (текста, новой информации) и выявить разные стороны восприятия и оценки.</w:t>
      </w:r>
    </w:p>
    <w:p w:rsidR="00E31A83" w:rsidRPr="00AC02E1" w:rsidRDefault="00E31A83" w:rsidP="00E31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Алгоритм работы с приемом</w:t>
      </w:r>
    </w:p>
    <w:p w:rsidR="00E31A83" w:rsidRPr="00AC02E1" w:rsidRDefault="00E31A83" w:rsidP="00E31A83">
      <w:pPr>
        <w:numPr>
          <w:ilvl w:val="0"/>
          <w:numId w:val="5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Задается проблемная ситуация (вопрос, текст). Скажем сразу, что эта ситуация изначально должна быть многовариантной и не должна иметь однозначного ответа или решения.</w:t>
      </w:r>
    </w:p>
    <w:p w:rsidR="00E31A83" w:rsidRPr="00AC02E1" w:rsidRDefault="0071733B" w:rsidP="00E31A83">
      <w:pPr>
        <w:numPr>
          <w:ilvl w:val="0"/>
          <w:numId w:val="5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6" w:tgtFrame="_blank" w:history="1">
        <w:r w:rsidR="00E31A83" w:rsidRPr="00AC02E1">
          <w:rPr>
            <w:rFonts w:ascii="Times New Roman" w:eastAsia="Times New Roman" w:hAnsi="Times New Roman" w:cs="Times New Roman"/>
            <w:color w:val="005FCB"/>
            <w:sz w:val="28"/>
            <w:szCs w:val="28"/>
            <w:u w:val="single"/>
          </w:rPr>
          <w:t>Класс делится на шесть групп</w:t>
        </w:r>
      </w:hyperlink>
      <w:r w:rsidR="00E31A83"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. Каждая выбирает себе одну шляпу (по жребию или по желанию).</w:t>
      </w:r>
    </w:p>
    <w:p w:rsidR="00E31A83" w:rsidRPr="00AC02E1" w:rsidRDefault="00E31A83" w:rsidP="00E31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Цвет шляпы определяет направление развития мысли:</w:t>
      </w:r>
    </w:p>
    <w:p w:rsidR="00E31A83" w:rsidRPr="00AC02E1" w:rsidRDefault="00E31A83" w:rsidP="00E31A83">
      <w:pPr>
        <w:numPr>
          <w:ilvl w:val="0"/>
          <w:numId w:val="6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Белая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 — самая нейтральная. Поэтому участники этой группы оперируют только фактами. То есть доказывают, почему все произошло именно так, а не иначе.</w:t>
      </w:r>
    </w:p>
    <w:p w:rsidR="00E31A83" w:rsidRPr="00AC02E1" w:rsidRDefault="00E31A83" w:rsidP="00E31A83">
      <w:pPr>
        <w:numPr>
          <w:ilvl w:val="0"/>
          <w:numId w:val="6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Желтая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 — солнечная, радостная, позитивная. Участники этой группы ищут выгоды предложенного решения, обрисовывают только положительные моменты.</w:t>
      </w:r>
    </w:p>
    <w:p w:rsidR="00E31A83" w:rsidRPr="00AC02E1" w:rsidRDefault="00E31A83" w:rsidP="00E31A83">
      <w:pPr>
        <w:numPr>
          <w:ilvl w:val="0"/>
          <w:numId w:val="6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Черная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— негативная, мрачная, отрицающая. Эта группа должна высказать сомнение, найти аргументы </w:t>
      </w:r>
      <w:proofErr w:type="gramStart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</w:t>
      </w:r>
      <w:proofErr w:type="gramEnd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31A83" w:rsidRPr="00AC02E1" w:rsidRDefault="00E31A83" w:rsidP="00E31A83">
      <w:pPr>
        <w:numPr>
          <w:ilvl w:val="0"/>
          <w:numId w:val="6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Красная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 — эмоции, страсть. Эта группа высказывает только эмоциональное восприятие заданной ситуации, без обоснования своих выводов.</w:t>
      </w:r>
    </w:p>
    <w:p w:rsidR="00E31A83" w:rsidRPr="00AC02E1" w:rsidRDefault="00E31A83" w:rsidP="00E31A83">
      <w:pPr>
        <w:numPr>
          <w:ilvl w:val="0"/>
          <w:numId w:val="6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Зеленая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— творческая, </w:t>
      </w:r>
      <w:proofErr w:type="spellStart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креативная</w:t>
      </w:r>
      <w:proofErr w:type="spellEnd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Участники этой группы предлагают новые </w:t>
      </w:r>
      <w:proofErr w:type="gramStart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 заданной ситуации</w:t>
      </w:r>
      <w:proofErr w:type="gramEnd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 могут быть самыми фантастическими и неожиданными.</w:t>
      </w:r>
    </w:p>
    <w:p w:rsidR="00E31A83" w:rsidRPr="00AC02E1" w:rsidRDefault="00E31A83" w:rsidP="00E31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также:</w:t>
      </w:r>
    </w:p>
    <w:p w:rsidR="00E31A83" w:rsidRPr="00AC02E1" w:rsidRDefault="00E31A83" w:rsidP="00E31A83">
      <w:pPr>
        <w:numPr>
          <w:ilvl w:val="0"/>
          <w:numId w:val="7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Синяя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 — нейтральная, оценочная. По сути, в этой группе собираются эксперты, аналитики, которые оценивают предложения всех групп и находят оптимальное решение.</w:t>
      </w:r>
    </w:p>
    <w:p w:rsidR="00E31A83" w:rsidRPr="00AC02E1" w:rsidRDefault="00E31A83" w:rsidP="00E31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Это эталон приема «Шесть шляп». Но каждый учитель может адаптировать стратегию, исходя из собственных планов и темы урока.</w:t>
      </w:r>
    </w:p>
    <w:p w:rsidR="00E31A83" w:rsidRPr="00AC02E1" w:rsidRDefault="00E31A83" w:rsidP="00E31A83">
      <w:pPr>
        <w:shd w:val="clear" w:color="auto" w:fill="FFFFFF"/>
        <w:spacing w:after="0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Примеры использования приема</w:t>
      </w:r>
    </w:p>
    <w:p w:rsidR="00E31A83" w:rsidRPr="00AC02E1" w:rsidRDefault="00E31A83" w:rsidP="00E31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: литература.</w:t>
      </w:r>
    </w:p>
    <w:p w:rsidR="00E31A83" w:rsidRPr="00AC02E1" w:rsidRDefault="00E31A83" w:rsidP="00E31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изучения произведения, например, «</w:t>
      </w:r>
      <w:r w:rsid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Акула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Л.Н. Толстого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, учитель предлагает для групп следующие задания:</w:t>
      </w:r>
    </w:p>
    <w:p w:rsidR="00E31A83" w:rsidRPr="00AC02E1" w:rsidRDefault="00E31A83" w:rsidP="00E31A83">
      <w:pPr>
        <w:numPr>
          <w:ilvl w:val="0"/>
          <w:numId w:val="9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Белая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— факты из истории создания произведения, </w:t>
      </w:r>
      <w:proofErr w:type="gramStart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объяснить</w:t>
      </w:r>
      <w:proofErr w:type="gramEnd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 w:rsid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ему выбрана именно такая структура, такой жанр.</w:t>
      </w:r>
    </w:p>
    <w:p w:rsidR="00E31A83" w:rsidRPr="00AC02E1" w:rsidRDefault="00E31A83" w:rsidP="00E31A83">
      <w:pPr>
        <w:numPr>
          <w:ilvl w:val="0"/>
          <w:numId w:val="9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Желтая</w:t>
      </w:r>
      <w:proofErr w:type="gramEnd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 — найти аргументы, почему это произведение</w:t>
      </w:r>
      <w:r w:rsid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предлагают изучать авторы комплекта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31A83" w:rsidRPr="00AC02E1" w:rsidRDefault="00E31A83" w:rsidP="00E31A83">
      <w:pPr>
        <w:numPr>
          <w:ilvl w:val="0"/>
          <w:numId w:val="9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Черная</w:t>
      </w:r>
      <w:proofErr w:type="gramEnd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 — обосновать негативное восприятие главного героя. Либо доказать, что это</w:t>
      </w:r>
      <w:r w:rsid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произведение неактуально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наши дни.</w:t>
      </w:r>
    </w:p>
    <w:p w:rsidR="00E31A83" w:rsidRPr="00AC02E1" w:rsidRDefault="00E31A83" w:rsidP="00E31A83">
      <w:pPr>
        <w:numPr>
          <w:ilvl w:val="0"/>
          <w:numId w:val="9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Красная</w:t>
      </w:r>
      <w:proofErr w:type="gramEnd"/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— рассказать об эмоциях, чувствах и впечатлениях после прочтения произведения.</w:t>
      </w:r>
    </w:p>
    <w:p w:rsidR="00E31A83" w:rsidRPr="00AC02E1" w:rsidRDefault="00E31A83" w:rsidP="00E31A83">
      <w:pPr>
        <w:numPr>
          <w:ilvl w:val="0"/>
          <w:numId w:val="9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Зеленая</w:t>
      </w:r>
      <w:proofErr w:type="gramEnd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7C0C49">
        <w:rPr>
          <w:rFonts w:ascii="Times New Roman" w:eastAsia="Times New Roman" w:hAnsi="Times New Roman" w:cs="Times New Roman"/>
          <w:color w:val="000000"/>
          <w:sz w:val="28"/>
          <w:szCs w:val="28"/>
        </w:rPr>
        <w:t>— доказать, что произведение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актуал</w:t>
      </w:r>
      <w:r w:rsidR="007C0C49"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наши дни, чему он учит современных </w:t>
      </w:r>
      <w:r w:rsidR="007C0C49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школьников</w:t>
      </w:r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31A83" w:rsidRPr="00AC02E1" w:rsidRDefault="00E31A83" w:rsidP="00E31A83">
      <w:pPr>
        <w:numPr>
          <w:ilvl w:val="0"/>
          <w:numId w:val="9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C0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Синяя</w:t>
      </w:r>
      <w:proofErr w:type="gramEnd"/>
      <w:r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> — эксперты.</w:t>
      </w:r>
    </w:p>
    <w:p w:rsidR="00E31A83" w:rsidRPr="00AC02E1" w:rsidRDefault="007C0C49" w:rsidP="00E31A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лишь </w:t>
      </w:r>
      <w:r w:rsidR="00E31A83" w:rsidRPr="00AC02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вариант использования приема «Шесть шляп мышления» на уроках. По аналогии можно составить задания для групп и на уроках по другим предметам. Допустимо, что будет, например, не 6, а 4 шляпы. Обучение — дело творческое, так что при известной доли фантазии этот прием поможет разнообразить работу на уроке. </w:t>
      </w:r>
    </w:p>
    <w:p w:rsidR="00E31A83" w:rsidRPr="0052276C" w:rsidRDefault="00E31A83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76C" w:rsidRPr="0052276C" w:rsidRDefault="003425EB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52276C" w:rsidRPr="0052276C">
        <w:rPr>
          <w:rFonts w:ascii="Times New Roman" w:hAnsi="Times New Roman" w:cs="Times New Roman"/>
          <w:b/>
          <w:bCs/>
          <w:sz w:val="28"/>
          <w:szCs w:val="28"/>
        </w:rPr>
        <w:t>. Приём «Кластер»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Кластеры использую для структуризации и систематизации материала. Кластер – способ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 xml:space="preserve">графической организации учебного материала, суть </w:t>
      </w:r>
      <w:r w:rsidRPr="0052276C">
        <w:rPr>
          <w:rFonts w:ascii="Times New Roman" w:hAnsi="Times New Roman" w:cs="Times New Roman"/>
          <w:sz w:val="28"/>
          <w:szCs w:val="28"/>
        </w:rPr>
        <w:lastRenderedPageBreak/>
        <w:t>которой заключается в том, что в середине листа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записывается или зарисовывается основное слово (идея, тема), а по сторонам от него фиксируются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идеи (слова, рисунки), с ним связанные.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Предлагаю ребятам прочитать изучаемый материал и вокруг основного слова (тема урока) выписать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ключевые, по их мнению понятия, выражения, формулы. А затем вместе в ходе беседы или ребята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работая в парах, группах наполняют эти ключевые понятия, выражения, формулы необходимой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информацией.</w:t>
      </w:r>
    </w:p>
    <w:p w:rsidR="0052276C" w:rsidRPr="0052276C" w:rsidRDefault="003425EB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52276C" w:rsidRPr="0052276C">
        <w:rPr>
          <w:rFonts w:ascii="Times New Roman" w:hAnsi="Times New Roman" w:cs="Times New Roman"/>
          <w:b/>
          <w:bCs/>
          <w:sz w:val="28"/>
          <w:szCs w:val="28"/>
        </w:rPr>
        <w:t>. Приём «Ключевые слова»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Это слова, по которым можно составить рассказ или определения некоторого понятия.</w:t>
      </w:r>
    </w:p>
    <w:p w:rsidR="0052276C" w:rsidRPr="0052276C" w:rsidRDefault="003425EB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52276C" w:rsidRPr="0052276C">
        <w:rPr>
          <w:rFonts w:ascii="Times New Roman" w:hAnsi="Times New Roman" w:cs="Times New Roman"/>
          <w:b/>
          <w:bCs/>
          <w:sz w:val="28"/>
          <w:szCs w:val="28"/>
        </w:rPr>
        <w:t>. Приём «Верные и неверные утверждения»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Pr="0052276C">
        <w:rPr>
          <w:rFonts w:ascii="Times New Roman" w:hAnsi="Times New Roman" w:cs="Times New Roman"/>
          <w:sz w:val="28"/>
          <w:szCs w:val="28"/>
        </w:rPr>
        <w:t>ниверсальный прием, способствующий актуализации знаний учащихся и активизации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мыслительной деятельности. Данный прием дает возможность быстро включить детей в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мыслительную деятельность и логично перейти к изучению темы урока.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Стратегия формирует умение оценивать ситуацию или факты, умение анализировать информацию,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умение отражать свое мнение. Детям предлагается выразить свое отношение к ряду утверждений по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правилу: верно</w:t>
      </w:r>
      <w:proofErr w:type="gramStart"/>
      <w:r w:rsidRPr="0052276C">
        <w:rPr>
          <w:rFonts w:ascii="Times New Roman" w:hAnsi="Times New Roman" w:cs="Times New Roman"/>
          <w:sz w:val="28"/>
          <w:szCs w:val="28"/>
        </w:rPr>
        <w:t xml:space="preserve"> – «+», </w:t>
      </w:r>
      <w:proofErr w:type="gramEnd"/>
      <w:r w:rsidRPr="0052276C">
        <w:rPr>
          <w:rFonts w:ascii="Times New Roman" w:hAnsi="Times New Roman" w:cs="Times New Roman"/>
          <w:sz w:val="28"/>
          <w:szCs w:val="28"/>
        </w:rPr>
        <w:t>не верно – «-».</w:t>
      </w:r>
    </w:p>
    <w:p w:rsidR="0052276C" w:rsidRPr="0052276C" w:rsidRDefault="003425EB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52276C" w:rsidRPr="0052276C">
        <w:rPr>
          <w:rFonts w:ascii="Times New Roman" w:hAnsi="Times New Roman" w:cs="Times New Roman"/>
          <w:b/>
          <w:bCs/>
          <w:sz w:val="28"/>
          <w:szCs w:val="28"/>
        </w:rPr>
        <w:t>. Приём «Верите ли вы…»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b/>
          <w:bCs/>
          <w:sz w:val="28"/>
          <w:szCs w:val="28"/>
        </w:rPr>
        <w:t>Проводится с целью в</w:t>
      </w:r>
      <w:r w:rsidRPr="0052276C">
        <w:rPr>
          <w:rFonts w:ascii="Times New Roman" w:hAnsi="Times New Roman" w:cs="Times New Roman"/>
          <w:sz w:val="28"/>
          <w:szCs w:val="28"/>
        </w:rPr>
        <w:t>ызвать интерес к изучению темы и создать положительную мотивацию</w:t>
      </w:r>
      <w:r w:rsidR="00F22463">
        <w:rPr>
          <w:rFonts w:ascii="Times New Roman" w:hAnsi="Times New Roman" w:cs="Times New Roman"/>
          <w:sz w:val="28"/>
          <w:szCs w:val="28"/>
        </w:rPr>
        <w:t xml:space="preserve"> </w:t>
      </w:r>
      <w:r w:rsidRPr="0052276C">
        <w:rPr>
          <w:rFonts w:ascii="Times New Roman" w:hAnsi="Times New Roman" w:cs="Times New Roman"/>
          <w:sz w:val="28"/>
          <w:szCs w:val="28"/>
        </w:rPr>
        <w:t>самостоятельного изучения текста по этой теме.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Проводится в начале урока, после сообщения темы.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276C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425E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52276C">
        <w:rPr>
          <w:rFonts w:ascii="Times New Roman" w:hAnsi="Times New Roman" w:cs="Times New Roman"/>
          <w:b/>
          <w:bCs/>
          <w:sz w:val="28"/>
          <w:szCs w:val="28"/>
        </w:rPr>
        <w:t>. Приём «</w:t>
      </w:r>
      <w:proofErr w:type="spellStart"/>
      <w:r w:rsidRPr="0052276C">
        <w:rPr>
          <w:rFonts w:ascii="Times New Roman" w:hAnsi="Times New Roman" w:cs="Times New Roman"/>
          <w:b/>
          <w:bCs/>
          <w:sz w:val="28"/>
          <w:szCs w:val="28"/>
        </w:rPr>
        <w:t>Синквейн</w:t>
      </w:r>
      <w:proofErr w:type="spellEnd"/>
      <w:r w:rsidRPr="0052276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 xml:space="preserve">Развивает умение учащихся выделять ключевые понятия в </w:t>
      </w:r>
      <w:proofErr w:type="gramStart"/>
      <w:r w:rsidRPr="0052276C">
        <w:rPr>
          <w:rFonts w:ascii="Times New Roman" w:hAnsi="Times New Roman" w:cs="Times New Roman"/>
          <w:sz w:val="28"/>
          <w:szCs w:val="28"/>
        </w:rPr>
        <w:t>прочитанном</w:t>
      </w:r>
      <w:proofErr w:type="gramEnd"/>
      <w:r w:rsidRPr="0052276C">
        <w:rPr>
          <w:rFonts w:ascii="Times New Roman" w:hAnsi="Times New Roman" w:cs="Times New Roman"/>
          <w:sz w:val="28"/>
          <w:szCs w:val="28"/>
        </w:rPr>
        <w:t>, главные идеи,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 xml:space="preserve">синтезировать полученные знания и проявлять творческие способности. Структура </w:t>
      </w:r>
      <w:proofErr w:type="spellStart"/>
      <w:r w:rsidRPr="0052276C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52276C">
        <w:rPr>
          <w:rFonts w:ascii="Times New Roman" w:hAnsi="Times New Roman" w:cs="Times New Roman"/>
          <w:sz w:val="28"/>
          <w:szCs w:val="28"/>
        </w:rPr>
        <w:t>: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Существительное (тема).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Два прилагательных (описание).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Три глагола (действие).</w:t>
      </w:r>
    </w:p>
    <w:p w:rsidR="0052276C" w:rsidRPr="0052276C" w:rsidRDefault="0052276C" w:rsidP="00522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Фраза из четырех слов (описание).</w:t>
      </w:r>
    </w:p>
    <w:p w:rsidR="00F22463" w:rsidRDefault="0052276C" w:rsidP="005227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276C">
        <w:rPr>
          <w:rFonts w:ascii="Times New Roman" w:hAnsi="Times New Roman" w:cs="Times New Roman"/>
          <w:sz w:val="28"/>
          <w:szCs w:val="28"/>
        </w:rPr>
        <w:t>Существительное (перефразировка темы).__</w:t>
      </w:r>
    </w:p>
    <w:p w:rsidR="00F22463" w:rsidRDefault="00F22463" w:rsidP="00F22463">
      <w:pPr>
        <w:rPr>
          <w:rFonts w:ascii="Times New Roman" w:hAnsi="Times New Roman" w:cs="Times New Roman"/>
          <w:sz w:val="28"/>
          <w:szCs w:val="28"/>
        </w:rPr>
      </w:pPr>
      <w:r w:rsidRPr="00F22463">
        <w:rPr>
          <w:rFonts w:ascii="Times New Roman" w:hAnsi="Times New Roman" w:cs="Times New Roman"/>
          <w:b/>
          <w:sz w:val="28"/>
          <w:szCs w:val="28"/>
        </w:rPr>
        <w:t>1</w:t>
      </w:r>
      <w:r w:rsidR="003425EB">
        <w:rPr>
          <w:rFonts w:ascii="Times New Roman" w:hAnsi="Times New Roman" w:cs="Times New Roman"/>
          <w:b/>
          <w:sz w:val="28"/>
          <w:szCs w:val="28"/>
        </w:rPr>
        <w:t>2</w:t>
      </w:r>
      <w:r w:rsidRPr="00F22463">
        <w:rPr>
          <w:rFonts w:ascii="Times New Roman" w:hAnsi="Times New Roman" w:cs="Times New Roman"/>
          <w:b/>
          <w:sz w:val="28"/>
          <w:szCs w:val="28"/>
        </w:rPr>
        <w:t>.Приём «Знаю, узнал, хочу узнать».</w:t>
      </w:r>
      <w:r w:rsidRPr="00F2246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2463" w:rsidRPr="00F22463" w:rsidRDefault="00F22463" w:rsidP="00F22463">
      <w:pPr>
        <w:rPr>
          <w:rFonts w:ascii="Times New Roman" w:hAnsi="Times New Roman" w:cs="Times New Roman"/>
          <w:sz w:val="28"/>
          <w:szCs w:val="28"/>
        </w:rPr>
      </w:pPr>
      <w:r w:rsidRPr="00F22463">
        <w:rPr>
          <w:rFonts w:ascii="Times New Roman" w:hAnsi="Times New Roman" w:cs="Times New Roman"/>
          <w:sz w:val="28"/>
          <w:szCs w:val="28"/>
        </w:rPr>
        <w:t>Применяется как на стадии  объяснения нового материала, так и на стадии закрепления. Например, при изучении творчества А.С. Пушкина дети самостоятельно записывают в таблицу, что знали о Пушкине и его произведениях, что узнали нового, какие его стихи и что хотели бы узнать. Работа с этим приемом чаще всего выходит за рамки одного урока. Графа «Хочу узнать» дает повод к поиску новой информации, работе с дополнительной литературой.</w:t>
      </w:r>
    </w:p>
    <w:p w:rsidR="00F22463" w:rsidRDefault="00F22463" w:rsidP="00F22463">
      <w:pPr>
        <w:rPr>
          <w:rFonts w:ascii="Times New Roman" w:hAnsi="Times New Roman" w:cs="Times New Roman"/>
          <w:sz w:val="28"/>
          <w:szCs w:val="28"/>
        </w:rPr>
      </w:pPr>
      <w:r w:rsidRPr="00F22463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3425EB">
        <w:rPr>
          <w:rFonts w:ascii="Times New Roman" w:hAnsi="Times New Roman" w:cs="Times New Roman"/>
          <w:b/>
          <w:sz w:val="28"/>
          <w:szCs w:val="28"/>
        </w:rPr>
        <w:t>3</w:t>
      </w:r>
      <w:r w:rsidRPr="00F22463">
        <w:rPr>
          <w:rFonts w:ascii="Times New Roman" w:hAnsi="Times New Roman" w:cs="Times New Roman"/>
          <w:b/>
          <w:sz w:val="28"/>
          <w:szCs w:val="28"/>
        </w:rPr>
        <w:t>. Приём «Создание викторины».</w:t>
      </w:r>
      <w:r w:rsidRPr="00F2246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2463" w:rsidRPr="00F22463" w:rsidRDefault="00F22463" w:rsidP="00F22463">
      <w:pPr>
        <w:rPr>
          <w:rFonts w:ascii="Times New Roman" w:hAnsi="Times New Roman" w:cs="Times New Roman"/>
          <w:sz w:val="28"/>
          <w:szCs w:val="28"/>
        </w:rPr>
      </w:pPr>
      <w:r w:rsidRPr="00F22463">
        <w:rPr>
          <w:rFonts w:ascii="Times New Roman" w:hAnsi="Times New Roman" w:cs="Times New Roman"/>
          <w:sz w:val="28"/>
          <w:szCs w:val="28"/>
        </w:rPr>
        <w:t>После изучения темы или нескольких тем дети самостоятельно, пользуясь учебными текстами, готовят вопросы для викторины, потом объединяются в группы, и проводят соревнование. Можно предложить каждой группе выбирать лучшего – «знатока», а потом задать ему вопрос</w:t>
      </w:r>
      <w:proofErr w:type="gramStart"/>
      <w:r w:rsidRPr="00F22463"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Pr="00F22463">
        <w:rPr>
          <w:rFonts w:ascii="Times New Roman" w:hAnsi="Times New Roman" w:cs="Times New Roman"/>
          <w:sz w:val="28"/>
          <w:szCs w:val="28"/>
        </w:rPr>
        <w:t>участвуют все желающие).</w:t>
      </w:r>
    </w:p>
    <w:p w:rsidR="00F22463" w:rsidRDefault="00F22463" w:rsidP="00F22463">
      <w:pPr>
        <w:rPr>
          <w:rFonts w:ascii="Times New Roman" w:hAnsi="Times New Roman" w:cs="Times New Roman"/>
          <w:sz w:val="28"/>
          <w:szCs w:val="28"/>
        </w:rPr>
      </w:pPr>
      <w:r w:rsidRPr="00F22463">
        <w:rPr>
          <w:rFonts w:ascii="Times New Roman" w:hAnsi="Times New Roman" w:cs="Times New Roman"/>
          <w:b/>
          <w:sz w:val="28"/>
          <w:szCs w:val="28"/>
        </w:rPr>
        <w:t>1</w:t>
      </w:r>
      <w:r w:rsidR="003425EB">
        <w:rPr>
          <w:rFonts w:ascii="Times New Roman" w:hAnsi="Times New Roman" w:cs="Times New Roman"/>
          <w:b/>
          <w:sz w:val="28"/>
          <w:szCs w:val="28"/>
        </w:rPr>
        <w:t>4</w:t>
      </w:r>
      <w:r w:rsidRPr="00F22463">
        <w:rPr>
          <w:rFonts w:ascii="Times New Roman" w:hAnsi="Times New Roman" w:cs="Times New Roman"/>
          <w:b/>
          <w:sz w:val="28"/>
          <w:szCs w:val="28"/>
        </w:rPr>
        <w:t>. Приём «Логическая цепочка».</w:t>
      </w:r>
      <w:r w:rsidRPr="00F2246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2463" w:rsidRPr="00F22463" w:rsidRDefault="00F22463" w:rsidP="00F22463">
      <w:pPr>
        <w:rPr>
          <w:rFonts w:ascii="Times New Roman" w:hAnsi="Times New Roman" w:cs="Times New Roman"/>
          <w:sz w:val="28"/>
          <w:szCs w:val="28"/>
        </w:rPr>
      </w:pPr>
      <w:r w:rsidRPr="00F22463">
        <w:rPr>
          <w:rFonts w:ascii="Times New Roman" w:hAnsi="Times New Roman" w:cs="Times New Roman"/>
          <w:sz w:val="28"/>
          <w:szCs w:val="28"/>
        </w:rPr>
        <w:t>После прочтения текста учащимся предлагается построить события в логической последовательности. Данная стратегия помогает при пересказе текстов. Этот приём можно использовать при подготовке к пересказу большого по объёму произведения.</w:t>
      </w:r>
    </w:p>
    <w:p w:rsidR="00F22463" w:rsidRDefault="00F22463" w:rsidP="00F22463">
      <w:pPr>
        <w:rPr>
          <w:rFonts w:ascii="Times New Roman" w:hAnsi="Times New Roman" w:cs="Times New Roman"/>
          <w:b/>
          <w:sz w:val="28"/>
          <w:szCs w:val="28"/>
        </w:rPr>
      </w:pPr>
      <w:r w:rsidRPr="00F22463">
        <w:rPr>
          <w:rFonts w:ascii="Times New Roman" w:hAnsi="Times New Roman" w:cs="Times New Roman"/>
          <w:b/>
          <w:sz w:val="28"/>
          <w:szCs w:val="28"/>
        </w:rPr>
        <w:t>1</w:t>
      </w:r>
      <w:r w:rsidR="003425EB">
        <w:rPr>
          <w:rFonts w:ascii="Times New Roman" w:hAnsi="Times New Roman" w:cs="Times New Roman"/>
          <w:b/>
          <w:sz w:val="28"/>
          <w:szCs w:val="28"/>
        </w:rPr>
        <w:t>5</w:t>
      </w:r>
      <w:r w:rsidRPr="00F22463">
        <w:rPr>
          <w:rFonts w:ascii="Times New Roman" w:hAnsi="Times New Roman" w:cs="Times New Roman"/>
          <w:b/>
          <w:sz w:val="28"/>
          <w:szCs w:val="28"/>
        </w:rPr>
        <w:t>. Проект «Месяц «Золотой книги»»</w:t>
      </w:r>
    </w:p>
    <w:p w:rsidR="00731CA8" w:rsidRPr="00F22463" w:rsidRDefault="001377F7" w:rsidP="00F22463">
      <w:pPr>
        <w:rPr>
          <w:rFonts w:ascii="Times New Roman" w:hAnsi="Times New Roman" w:cs="Times New Roman"/>
          <w:sz w:val="28"/>
          <w:szCs w:val="28"/>
        </w:rPr>
      </w:pPr>
      <w:r w:rsidRPr="00F22463">
        <w:rPr>
          <w:rFonts w:ascii="Times New Roman" w:hAnsi="Times New Roman" w:cs="Times New Roman"/>
          <w:sz w:val="28"/>
          <w:szCs w:val="28"/>
          <w:u w:val="single"/>
        </w:rPr>
        <w:t>Правила участия в проекте</w:t>
      </w:r>
      <w:r w:rsidRPr="00F22463">
        <w:rPr>
          <w:rFonts w:ascii="Times New Roman" w:hAnsi="Times New Roman" w:cs="Times New Roman"/>
          <w:sz w:val="28"/>
          <w:szCs w:val="28"/>
        </w:rPr>
        <w:t>: каждый ученик за месяц должен прочитать книгу, а затем презентовать ее классу.</w:t>
      </w:r>
    </w:p>
    <w:p w:rsidR="00731CA8" w:rsidRPr="00F22463" w:rsidRDefault="001377F7" w:rsidP="00F22463">
      <w:pPr>
        <w:rPr>
          <w:rFonts w:ascii="Times New Roman" w:hAnsi="Times New Roman" w:cs="Times New Roman"/>
          <w:sz w:val="28"/>
          <w:szCs w:val="28"/>
        </w:rPr>
      </w:pPr>
      <w:r w:rsidRPr="00F22463">
        <w:rPr>
          <w:rFonts w:ascii="Times New Roman" w:hAnsi="Times New Roman" w:cs="Times New Roman"/>
          <w:sz w:val="28"/>
          <w:szCs w:val="28"/>
        </w:rPr>
        <w:t>Каждый ученик оценивает книгу по 10-балльной шкале (понравилась – не понравилась).</w:t>
      </w:r>
    </w:p>
    <w:p w:rsidR="00F22463" w:rsidRDefault="00F22463" w:rsidP="00F22463">
      <w:pPr>
        <w:rPr>
          <w:rFonts w:ascii="Times New Roman" w:hAnsi="Times New Roman" w:cs="Times New Roman"/>
          <w:sz w:val="28"/>
          <w:szCs w:val="28"/>
        </w:rPr>
      </w:pPr>
      <w:r w:rsidRPr="00F22463">
        <w:rPr>
          <w:rFonts w:ascii="Times New Roman" w:hAnsi="Times New Roman" w:cs="Times New Roman"/>
          <w:sz w:val="28"/>
          <w:szCs w:val="28"/>
        </w:rPr>
        <w:t>Пять книг, набравшие большее количество баллов, становятся «золотыми» книгами класса.</w:t>
      </w:r>
    </w:p>
    <w:p w:rsidR="00F22463" w:rsidRDefault="00F22463" w:rsidP="00F22463">
      <w:pPr>
        <w:rPr>
          <w:rFonts w:ascii="Times New Roman" w:hAnsi="Times New Roman" w:cs="Times New Roman"/>
          <w:sz w:val="28"/>
          <w:szCs w:val="28"/>
        </w:rPr>
      </w:pPr>
    </w:p>
    <w:p w:rsidR="00F22463" w:rsidRPr="00F22463" w:rsidRDefault="00F22463" w:rsidP="00F2246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2463">
        <w:rPr>
          <w:rFonts w:ascii="Times New Roman" w:hAnsi="Times New Roman" w:cs="Times New Roman"/>
          <w:b/>
          <w:sz w:val="28"/>
          <w:szCs w:val="28"/>
          <w:u w:val="single"/>
        </w:rPr>
        <w:t>ЗАКЛЮЧЕНИЕ</w:t>
      </w:r>
    </w:p>
    <w:p w:rsidR="00F22463" w:rsidRPr="00F22463" w:rsidRDefault="00F22463" w:rsidP="00F22463">
      <w:pPr>
        <w:rPr>
          <w:rFonts w:ascii="Times New Roman" w:hAnsi="Times New Roman" w:cs="Times New Roman"/>
          <w:sz w:val="28"/>
          <w:szCs w:val="28"/>
        </w:rPr>
      </w:pPr>
    </w:p>
    <w:p w:rsidR="00F22463" w:rsidRPr="00F22463" w:rsidRDefault="00F22463" w:rsidP="00F2246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2463">
        <w:rPr>
          <w:rFonts w:ascii="Times New Roman" w:hAnsi="Times New Roman" w:cs="Times New Roman"/>
          <w:sz w:val="28"/>
          <w:szCs w:val="28"/>
        </w:rPr>
        <w:t>При использовании на уроках указанных форм и методов работы у обучающихся формируются навыки мышления и рефлексии, которые являются важными составляющими понятия «читательская грамотность».</w:t>
      </w:r>
      <w:proofErr w:type="gramEnd"/>
    </w:p>
    <w:p w:rsidR="00F22463" w:rsidRPr="00F22463" w:rsidRDefault="00F22463" w:rsidP="00F22463">
      <w:pPr>
        <w:jc w:val="both"/>
        <w:rPr>
          <w:rFonts w:ascii="Times New Roman" w:hAnsi="Times New Roman" w:cs="Times New Roman"/>
          <w:sz w:val="28"/>
          <w:szCs w:val="28"/>
        </w:rPr>
      </w:pPr>
      <w:r w:rsidRPr="00F22463">
        <w:rPr>
          <w:rFonts w:ascii="Times New Roman" w:hAnsi="Times New Roman" w:cs="Times New Roman"/>
          <w:sz w:val="28"/>
          <w:szCs w:val="28"/>
        </w:rPr>
        <w:t xml:space="preserve">В заключении хочу отметить, что эффективность данной </w:t>
      </w:r>
      <w:proofErr w:type="gramStart"/>
      <w:r w:rsidRPr="00F22463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Pr="00F22463">
        <w:rPr>
          <w:rFonts w:ascii="Times New Roman" w:hAnsi="Times New Roman" w:cs="Times New Roman"/>
          <w:sz w:val="28"/>
          <w:szCs w:val="28"/>
        </w:rPr>
        <w:t xml:space="preserve">  прежде  всего зависит от педагога, задача которого, выступая организатором учебной деятельности, стать заинтересованным и интересным соучастником этого процесса.</w:t>
      </w:r>
    </w:p>
    <w:p w:rsidR="00F22463" w:rsidRPr="00F22463" w:rsidRDefault="00F22463" w:rsidP="00F22463">
      <w:pPr>
        <w:pStyle w:val="a5"/>
        <w:shd w:val="clear" w:color="auto" w:fill="FFFFFF"/>
        <w:spacing w:before="0" w:beforeAutospacing="0" w:after="200" w:afterAutospacing="0"/>
        <w:rPr>
          <w:color w:val="333333"/>
        </w:rPr>
      </w:pPr>
      <w:r w:rsidRPr="00F22463">
        <w:rPr>
          <w:color w:val="333333"/>
        </w:rPr>
        <w:t>СПИСОК РЕКОМЕНДУЕМОЙ ЛИТЕРАТУРЫ:</w:t>
      </w:r>
    </w:p>
    <w:p w:rsidR="00F22463" w:rsidRPr="00F22463" w:rsidRDefault="00F22463" w:rsidP="00F22463">
      <w:pPr>
        <w:pStyle w:val="a5"/>
        <w:shd w:val="clear" w:color="auto" w:fill="FFFFFF"/>
        <w:spacing w:before="0" w:beforeAutospacing="0" w:after="200" w:afterAutospacing="0"/>
        <w:rPr>
          <w:color w:val="333333"/>
        </w:rPr>
      </w:pPr>
      <w:r w:rsidRPr="00F22463">
        <w:rPr>
          <w:color w:val="333333"/>
        </w:rPr>
        <w:t>1.Орлова Э.А. Рекомендации по повышению уровня читательской компетенции в рамках Национальной программы поддержки и развития чтения. – М.: МЦБС, 2008.</w:t>
      </w:r>
    </w:p>
    <w:p w:rsidR="00F22463" w:rsidRPr="00F22463" w:rsidRDefault="00F22463" w:rsidP="00F22463">
      <w:pPr>
        <w:pStyle w:val="a5"/>
        <w:shd w:val="clear" w:color="auto" w:fill="FFFFFF"/>
        <w:spacing w:before="0" w:beforeAutospacing="0" w:after="200" w:afterAutospacing="0"/>
        <w:rPr>
          <w:color w:val="333333"/>
        </w:rPr>
      </w:pPr>
      <w:r w:rsidRPr="00F22463">
        <w:rPr>
          <w:color w:val="333333"/>
        </w:rPr>
        <w:lastRenderedPageBreak/>
        <w:t>2.Дусавицкий А.К.</w:t>
      </w:r>
      <w:r w:rsidRPr="00F22463">
        <w:rPr>
          <w:rStyle w:val="apple-converted-space"/>
          <w:color w:val="333333"/>
        </w:rPr>
        <w:t> </w:t>
      </w:r>
      <w:r w:rsidRPr="00F22463">
        <w:rPr>
          <w:i/>
          <w:iCs/>
          <w:color w:val="333333"/>
        </w:rPr>
        <w:t> </w:t>
      </w:r>
      <w:r w:rsidRPr="00F22463">
        <w:rPr>
          <w:rStyle w:val="apple-converted-space"/>
          <w:color w:val="333333"/>
        </w:rPr>
        <w:t> </w:t>
      </w:r>
      <w:r w:rsidRPr="00F22463">
        <w:rPr>
          <w:color w:val="333333"/>
        </w:rPr>
        <w:t xml:space="preserve">Урок в начальной школе: Реализация </w:t>
      </w:r>
      <w:proofErr w:type="spellStart"/>
      <w:r w:rsidRPr="00F22463">
        <w:rPr>
          <w:color w:val="333333"/>
        </w:rPr>
        <w:t>системно-деятельностного</w:t>
      </w:r>
      <w:proofErr w:type="spellEnd"/>
      <w:r w:rsidRPr="00F22463">
        <w:rPr>
          <w:color w:val="333333"/>
        </w:rPr>
        <w:t xml:space="preserve"> подхода к обучению: кн. для учителя / А.К. </w:t>
      </w:r>
      <w:proofErr w:type="spellStart"/>
      <w:r w:rsidRPr="00F22463">
        <w:rPr>
          <w:color w:val="333333"/>
        </w:rPr>
        <w:t>Дусавицкий</w:t>
      </w:r>
      <w:proofErr w:type="spellEnd"/>
      <w:r w:rsidRPr="00F22463">
        <w:rPr>
          <w:color w:val="333333"/>
        </w:rPr>
        <w:t xml:space="preserve"> [и др.]. – 4-е изд. – М.</w:t>
      </w:r>
      <w:proofErr w:type="gramStart"/>
      <w:r w:rsidRPr="00F22463">
        <w:rPr>
          <w:color w:val="333333"/>
        </w:rPr>
        <w:t xml:space="preserve"> :</w:t>
      </w:r>
      <w:proofErr w:type="gramEnd"/>
      <w:r w:rsidRPr="00F22463">
        <w:rPr>
          <w:color w:val="333333"/>
        </w:rPr>
        <w:t xml:space="preserve"> Вита-пресс, 2012.</w:t>
      </w:r>
    </w:p>
    <w:p w:rsidR="00F22463" w:rsidRPr="00F22463" w:rsidRDefault="00F22463" w:rsidP="00F22463">
      <w:pPr>
        <w:pStyle w:val="a5"/>
        <w:shd w:val="clear" w:color="auto" w:fill="FFFFFF"/>
        <w:spacing w:before="0" w:beforeAutospacing="0" w:after="200" w:afterAutospacing="0"/>
        <w:rPr>
          <w:color w:val="333333"/>
        </w:rPr>
      </w:pPr>
      <w:r w:rsidRPr="00F22463">
        <w:rPr>
          <w:color w:val="333333"/>
        </w:rPr>
        <w:t>3.Лавлинский С.П.</w:t>
      </w:r>
      <w:r w:rsidRPr="00F22463">
        <w:rPr>
          <w:rStyle w:val="apple-converted-space"/>
          <w:color w:val="333333"/>
        </w:rPr>
        <w:t> </w:t>
      </w:r>
      <w:r w:rsidRPr="00F22463">
        <w:rPr>
          <w:i/>
          <w:iCs/>
          <w:color w:val="333333"/>
        </w:rPr>
        <w:t> </w:t>
      </w:r>
      <w:r w:rsidRPr="00F22463">
        <w:rPr>
          <w:rStyle w:val="apple-converted-space"/>
          <w:color w:val="333333"/>
        </w:rPr>
        <w:t> </w:t>
      </w:r>
      <w:r w:rsidRPr="00F22463">
        <w:rPr>
          <w:color w:val="333333"/>
        </w:rPr>
        <w:t xml:space="preserve">Технология литературного образования: </w:t>
      </w:r>
      <w:proofErr w:type="spellStart"/>
      <w:r w:rsidRPr="00F22463">
        <w:rPr>
          <w:color w:val="333333"/>
        </w:rPr>
        <w:t>Коммуникативно-деятельностный</w:t>
      </w:r>
      <w:proofErr w:type="spellEnd"/>
      <w:r w:rsidRPr="00F22463">
        <w:rPr>
          <w:color w:val="333333"/>
        </w:rPr>
        <w:t xml:space="preserve"> подход. – М.: Процесс – Традиция, 2003.</w:t>
      </w:r>
    </w:p>
    <w:p w:rsidR="00F22463" w:rsidRPr="00F22463" w:rsidRDefault="00F22463" w:rsidP="00F22463">
      <w:pPr>
        <w:pStyle w:val="a5"/>
        <w:shd w:val="clear" w:color="auto" w:fill="FFFFFF"/>
        <w:spacing w:before="0" w:beforeAutospacing="0" w:after="200" w:afterAutospacing="0"/>
        <w:rPr>
          <w:color w:val="333333"/>
        </w:rPr>
      </w:pPr>
      <w:r w:rsidRPr="00F22463">
        <w:rPr>
          <w:color w:val="333333"/>
        </w:rPr>
        <w:t>4.Матвеева Е.И.</w:t>
      </w:r>
      <w:r w:rsidRPr="00F22463">
        <w:rPr>
          <w:rStyle w:val="apple-converted-space"/>
          <w:color w:val="333333"/>
        </w:rPr>
        <w:t> </w:t>
      </w:r>
      <w:r w:rsidRPr="00F22463">
        <w:rPr>
          <w:i/>
          <w:iCs/>
          <w:color w:val="333333"/>
        </w:rPr>
        <w:t> </w:t>
      </w:r>
      <w:r w:rsidRPr="00F22463">
        <w:rPr>
          <w:rStyle w:val="apple-converted-space"/>
          <w:color w:val="333333"/>
        </w:rPr>
        <w:t> </w:t>
      </w:r>
      <w:proofErr w:type="spellStart"/>
      <w:r w:rsidRPr="00F22463">
        <w:rPr>
          <w:color w:val="333333"/>
        </w:rPr>
        <w:t>Деятельностный</w:t>
      </w:r>
      <w:proofErr w:type="spellEnd"/>
      <w:r w:rsidRPr="00F22463">
        <w:rPr>
          <w:color w:val="333333"/>
        </w:rPr>
        <w:t xml:space="preserve"> подход к обучению в начальной школе</w:t>
      </w:r>
      <w:proofErr w:type="gramStart"/>
      <w:r w:rsidRPr="00F22463">
        <w:rPr>
          <w:color w:val="333333"/>
        </w:rPr>
        <w:t xml:space="preserve"> :</w:t>
      </w:r>
      <w:proofErr w:type="gramEnd"/>
      <w:r w:rsidRPr="00F22463">
        <w:rPr>
          <w:color w:val="333333"/>
        </w:rPr>
        <w:t xml:space="preserve"> урок литературного чтения (из опыта работы) / Е.И. Матвеева, И.Е. Патрикеева. – 3-е изд. – М. : Вита-пресс, 2012.</w:t>
      </w:r>
    </w:p>
    <w:p w:rsidR="00F22463" w:rsidRPr="00F22463" w:rsidRDefault="00F22463" w:rsidP="00F22463">
      <w:pPr>
        <w:pStyle w:val="a5"/>
        <w:shd w:val="clear" w:color="auto" w:fill="FFFFFF"/>
        <w:spacing w:before="0" w:beforeAutospacing="0" w:after="200" w:afterAutospacing="0"/>
        <w:rPr>
          <w:color w:val="333333"/>
        </w:rPr>
      </w:pPr>
      <w:r w:rsidRPr="00F22463">
        <w:rPr>
          <w:color w:val="333333"/>
        </w:rPr>
        <w:t>5.Сосновская О.В</w:t>
      </w:r>
      <w:proofErr w:type="gramStart"/>
      <w:r w:rsidRPr="00F22463">
        <w:rPr>
          <w:rStyle w:val="apple-converted-space"/>
          <w:color w:val="333333"/>
        </w:rPr>
        <w:t> </w:t>
      </w:r>
      <w:r w:rsidRPr="00F22463">
        <w:rPr>
          <w:i/>
          <w:iCs/>
          <w:color w:val="333333"/>
        </w:rPr>
        <w:t>.</w:t>
      </w:r>
      <w:proofErr w:type="gramEnd"/>
      <w:r w:rsidRPr="00F22463">
        <w:rPr>
          <w:i/>
          <w:iCs/>
          <w:color w:val="333333"/>
        </w:rPr>
        <w:t> </w:t>
      </w:r>
      <w:r w:rsidRPr="00F22463">
        <w:rPr>
          <w:rStyle w:val="apple-converted-space"/>
          <w:color w:val="333333"/>
        </w:rPr>
        <w:t> </w:t>
      </w:r>
      <w:r w:rsidRPr="00F22463">
        <w:rPr>
          <w:color w:val="333333"/>
        </w:rPr>
        <w:t xml:space="preserve">Концептуальные основы литературоведческий подготовки современного учителя / О.В. </w:t>
      </w:r>
      <w:proofErr w:type="spellStart"/>
      <w:r w:rsidRPr="00F22463">
        <w:rPr>
          <w:color w:val="333333"/>
        </w:rPr>
        <w:t>Сосновская</w:t>
      </w:r>
      <w:proofErr w:type="spellEnd"/>
      <w:r w:rsidRPr="00F22463">
        <w:rPr>
          <w:color w:val="333333"/>
        </w:rPr>
        <w:t>. – М., 2004.</w:t>
      </w:r>
    </w:p>
    <w:p w:rsidR="00F22463" w:rsidRPr="00F22463" w:rsidRDefault="00F22463" w:rsidP="00F224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21FB" w:rsidRPr="00F22463" w:rsidRDefault="002B21FB" w:rsidP="00F22463">
      <w:pPr>
        <w:rPr>
          <w:rFonts w:ascii="Times New Roman" w:hAnsi="Times New Roman" w:cs="Times New Roman"/>
          <w:sz w:val="28"/>
          <w:szCs w:val="28"/>
        </w:rPr>
      </w:pPr>
    </w:p>
    <w:sectPr w:rsidR="002B21FB" w:rsidRPr="00F22463" w:rsidSect="0052276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602F4"/>
    <w:multiLevelType w:val="hybridMultilevel"/>
    <w:tmpl w:val="0EA88D84"/>
    <w:lvl w:ilvl="0" w:tplc="95B0134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03C3D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8045B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90895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3E986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226E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210AA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72CC4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D00E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F4E44E7"/>
    <w:multiLevelType w:val="multilevel"/>
    <w:tmpl w:val="06344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63502E"/>
    <w:multiLevelType w:val="multilevel"/>
    <w:tmpl w:val="9A9A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77676D"/>
    <w:multiLevelType w:val="multilevel"/>
    <w:tmpl w:val="289EB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5704A2"/>
    <w:multiLevelType w:val="multilevel"/>
    <w:tmpl w:val="ECC8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7C2982"/>
    <w:multiLevelType w:val="hybridMultilevel"/>
    <w:tmpl w:val="5DD66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42245E"/>
    <w:multiLevelType w:val="multilevel"/>
    <w:tmpl w:val="A25A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092266"/>
    <w:multiLevelType w:val="multilevel"/>
    <w:tmpl w:val="D786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BD1970"/>
    <w:multiLevelType w:val="multilevel"/>
    <w:tmpl w:val="3FDC3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8"/>
  </w:num>
  <w:num w:numId="6">
    <w:abstractNumId w:val="3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2B21FB"/>
    <w:rsid w:val="00027001"/>
    <w:rsid w:val="000B5F64"/>
    <w:rsid w:val="001377F7"/>
    <w:rsid w:val="00227EB7"/>
    <w:rsid w:val="002B21FB"/>
    <w:rsid w:val="003425EB"/>
    <w:rsid w:val="00467997"/>
    <w:rsid w:val="0052276C"/>
    <w:rsid w:val="005713E8"/>
    <w:rsid w:val="0071733B"/>
    <w:rsid w:val="00731CA8"/>
    <w:rsid w:val="00772C36"/>
    <w:rsid w:val="007C0C49"/>
    <w:rsid w:val="00AC02E1"/>
    <w:rsid w:val="00C24457"/>
    <w:rsid w:val="00E31A83"/>
    <w:rsid w:val="00F22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CA8"/>
  </w:style>
  <w:style w:type="paragraph" w:styleId="2">
    <w:name w:val="heading 2"/>
    <w:basedOn w:val="a"/>
    <w:link w:val="20"/>
    <w:uiPriority w:val="9"/>
    <w:qFormat/>
    <w:rsid w:val="00E31A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21FB"/>
    <w:pPr>
      <w:ind w:left="720"/>
      <w:contextualSpacing/>
    </w:pPr>
  </w:style>
  <w:style w:type="table" w:styleId="a4">
    <w:name w:val="Table Grid"/>
    <w:basedOn w:val="a1"/>
    <w:uiPriority w:val="59"/>
    <w:rsid w:val="00F2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F22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22463"/>
  </w:style>
  <w:style w:type="character" w:customStyle="1" w:styleId="20">
    <w:name w:val="Заголовок 2 Знак"/>
    <w:basedOn w:val="a0"/>
    <w:link w:val="2"/>
    <w:uiPriority w:val="9"/>
    <w:rsid w:val="00E31A8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Strong"/>
    <w:basedOn w:val="a0"/>
    <w:uiPriority w:val="22"/>
    <w:qFormat/>
    <w:rsid w:val="00E31A83"/>
    <w:rPr>
      <w:b/>
      <w:bCs/>
    </w:rPr>
  </w:style>
  <w:style w:type="character" w:styleId="a7">
    <w:name w:val="Hyperlink"/>
    <w:basedOn w:val="a0"/>
    <w:uiPriority w:val="99"/>
    <w:semiHidden/>
    <w:unhideWhenUsed/>
    <w:rsid w:val="00E31A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213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32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0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edsovet.su/publ/70-1-0-548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6A15D-AA7D-4B10-90CA-BC93E73B7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2752</Words>
  <Characters>15690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11</cp:revision>
  <cp:lastPrinted>2017-08-13T06:41:00Z</cp:lastPrinted>
  <dcterms:created xsi:type="dcterms:W3CDTF">2017-08-11T15:49:00Z</dcterms:created>
  <dcterms:modified xsi:type="dcterms:W3CDTF">2017-08-13T07:49:00Z</dcterms:modified>
</cp:coreProperties>
</file>